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7186D" w14:textId="3403793B" w:rsidR="00A96DAE" w:rsidRPr="00FE5B50" w:rsidRDefault="00262B74" w:rsidP="00FE5B50">
      <w:pPr>
        <w:jc w:val="center"/>
        <w:rPr>
          <w:b/>
          <w:bCs/>
          <w:sz w:val="28"/>
          <w:szCs w:val="28"/>
          <w:u w:val="single"/>
        </w:rPr>
      </w:pPr>
      <w:r w:rsidRPr="00FE5B50">
        <w:rPr>
          <w:b/>
          <w:bCs/>
          <w:sz w:val="28"/>
          <w:szCs w:val="28"/>
          <w:u w:val="single"/>
        </w:rPr>
        <w:t>Water Ordering 101:</w:t>
      </w:r>
    </w:p>
    <w:p w14:paraId="044E96C4" w14:textId="55FA97DF" w:rsidR="00262B74" w:rsidRDefault="00262B74"/>
    <w:p w14:paraId="1469A3AD" w14:textId="787D5A92" w:rsidR="00EE058E" w:rsidRPr="00B04ED4" w:rsidRDefault="00262B74" w:rsidP="00262B74">
      <w:pPr>
        <w:rPr>
          <w:rFonts w:cstheme="minorHAnsi"/>
        </w:rPr>
      </w:pPr>
      <w:r w:rsidRPr="00B04ED4">
        <w:rPr>
          <w:rFonts w:cstheme="minorHAnsi"/>
        </w:rPr>
        <w:t xml:space="preserve">KRD receives our water allotment </w:t>
      </w:r>
      <w:r w:rsidR="00EE058E" w:rsidRPr="00B04ED4">
        <w:rPr>
          <w:rFonts w:cstheme="minorHAnsi"/>
        </w:rPr>
        <w:t xml:space="preserve">from the US Bureau of Reclamation. The water itself </w:t>
      </w:r>
      <w:r w:rsidR="00743EA2">
        <w:rPr>
          <w:rFonts w:cstheme="minorHAnsi"/>
        </w:rPr>
        <w:t>is diverted from</w:t>
      </w:r>
      <w:r w:rsidR="00EE058E" w:rsidRPr="00B04ED4">
        <w:rPr>
          <w:rFonts w:cstheme="minorHAnsi"/>
        </w:rPr>
        <w:t xml:space="preserve"> </w:t>
      </w:r>
      <w:r w:rsidRPr="00B04ED4">
        <w:rPr>
          <w:rFonts w:cstheme="minorHAnsi"/>
        </w:rPr>
        <w:t>Lake Easton.</w:t>
      </w:r>
      <w:r w:rsidR="00EE058E" w:rsidRPr="00B04ED4">
        <w:rPr>
          <w:rFonts w:cstheme="minorHAnsi"/>
        </w:rPr>
        <w:t xml:space="preserve"> Once water is start</w:t>
      </w:r>
      <w:r w:rsidR="00FE5B50" w:rsidRPr="00B04ED4">
        <w:rPr>
          <w:rFonts w:cstheme="minorHAnsi"/>
        </w:rPr>
        <w:t>ed down the</w:t>
      </w:r>
      <w:r w:rsidRPr="00B04ED4">
        <w:rPr>
          <w:rFonts w:cstheme="minorHAnsi"/>
        </w:rPr>
        <w:t xml:space="preserve"> the 300+ miles of canal system, </w:t>
      </w:r>
      <w:r w:rsidR="00FE5B50" w:rsidRPr="00B04ED4">
        <w:rPr>
          <w:rFonts w:cstheme="minorHAnsi"/>
        </w:rPr>
        <w:t>KRD will fill the Main, North and South Branch canals. When the larger canals are filled, the sub-laterals will then be filled</w:t>
      </w:r>
      <w:r w:rsidR="00B04ED4">
        <w:rPr>
          <w:rFonts w:cstheme="minorHAnsi"/>
        </w:rPr>
        <w:t xml:space="preserve"> as needed</w:t>
      </w:r>
      <w:r w:rsidR="00FE5B50" w:rsidRPr="00B04ED4">
        <w:rPr>
          <w:rFonts w:cstheme="minorHAnsi"/>
        </w:rPr>
        <w:t xml:space="preserve">. </w:t>
      </w:r>
      <w:r w:rsidR="00EA4513" w:rsidRPr="00B04ED4">
        <w:rPr>
          <w:rFonts w:cstheme="minorHAnsi"/>
        </w:rPr>
        <w:t xml:space="preserve">Any leaks or problems will be repaired as the water comes down the system. </w:t>
      </w:r>
      <w:r w:rsidR="00FE5B50" w:rsidRPr="00B04ED4">
        <w:rPr>
          <w:rFonts w:cstheme="minorHAnsi"/>
        </w:rPr>
        <w:t>When complete, KRD is ready to start delivering water to landowners</w:t>
      </w:r>
      <w:r w:rsidRPr="00B04ED4">
        <w:rPr>
          <w:rFonts w:cstheme="minorHAnsi"/>
        </w:rPr>
        <w:t>.</w:t>
      </w:r>
      <w:r w:rsidR="00FE5B50" w:rsidRPr="00B04ED4">
        <w:rPr>
          <w:rFonts w:cstheme="minorHAnsi"/>
        </w:rPr>
        <w:t xml:space="preserve"> This date is roughly mid-April. </w:t>
      </w:r>
      <w:r w:rsidRPr="00B04ED4">
        <w:rPr>
          <w:rFonts w:cstheme="minorHAnsi"/>
        </w:rPr>
        <w:t xml:space="preserve"> </w:t>
      </w:r>
      <w:r w:rsidR="00FE5B50" w:rsidRPr="00B04ED4">
        <w:rPr>
          <w:rFonts w:cstheme="minorHAnsi"/>
        </w:rPr>
        <w:t>It can take up to a week or more to get the canal system ready</w:t>
      </w:r>
      <w:r w:rsidR="00EA4513" w:rsidRPr="00B04ED4">
        <w:rPr>
          <w:rFonts w:cstheme="minorHAnsi"/>
        </w:rPr>
        <w:t>.</w:t>
      </w:r>
    </w:p>
    <w:p w14:paraId="24314586" w14:textId="288E7C84" w:rsidR="00EE058E" w:rsidRPr="00B04ED4" w:rsidRDefault="00EE058E" w:rsidP="00262B74">
      <w:pPr>
        <w:rPr>
          <w:rFonts w:cstheme="minorHAnsi"/>
          <w:b/>
          <w:bCs/>
        </w:rPr>
      </w:pPr>
      <w:r w:rsidRPr="00B04ED4">
        <w:rPr>
          <w:rFonts w:cstheme="minorHAnsi"/>
          <w:b/>
          <w:bCs/>
        </w:rPr>
        <w:t xml:space="preserve">How much water do I get and </w:t>
      </w:r>
      <w:r w:rsidR="00B04ED4">
        <w:rPr>
          <w:rFonts w:cstheme="minorHAnsi"/>
          <w:b/>
          <w:bCs/>
        </w:rPr>
        <w:t>when is water season</w:t>
      </w:r>
      <w:r w:rsidRPr="00B04ED4">
        <w:rPr>
          <w:rFonts w:cstheme="minorHAnsi"/>
          <w:b/>
          <w:bCs/>
        </w:rPr>
        <w:t>?</w:t>
      </w:r>
    </w:p>
    <w:p w14:paraId="4729360F" w14:textId="6C15187F" w:rsidR="00EE058E" w:rsidRPr="00B04ED4" w:rsidRDefault="00EE058E" w:rsidP="00EE058E">
      <w:pPr>
        <w:pStyle w:val="NormalWeb"/>
        <w:rPr>
          <w:rFonts w:asciiTheme="minorHAnsi" w:hAnsiTheme="minorHAnsi" w:cstheme="minorHAnsi"/>
          <w:sz w:val="22"/>
          <w:szCs w:val="22"/>
        </w:rPr>
      </w:pPr>
      <w:r w:rsidRPr="00B04ED4">
        <w:rPr>
          <w:rFonts w:asciiTheme="minorHAnsi" w:hAnsiTheme="minorHAnsi" w:cstheme="minorHAnsi"/>
          <w:sz w:val="22"/>
          <w:szCs w:val="22"/>
        </w:rPr>
        <w:t>Based on a 100% supply, your water allotment is 2.5 cfs (5.0-acre feet) per assessed acre</w:t>
      </w:r>
      <w:r w:rsidR="00EA4513" w:rsidRPr="00B04ED4">
        <w:rPr>
          <w:rFonts w:asciiTheme="minorHAnsi" w:hAnsiTheme="minorHAnsi" w:cstheme="minorHAnsi"/>
          <w:sz w:val="22"/>
          <w:szCs w:val="22"/>
        </w:rPr>
        <w:t xml:space="preserve"> for the season. </w:t>
      </w:r>
      <w:r w:rsidRPr="00B04ED4">
        <w:rPr>
          <w:rFonts w:asciiTheme="minorHAnsi" w:hAnsiTheme="minorHAnsi" w:cstheme="minorHAnsi"/>
          <w:sz w:val="22"/>
          <w:szCs w:val="22"/>
        </w:rPr>
        <w:t>The water turn-on date will be announced by the</w:t>
      </w:r>
      <w:r w:rsidR="00EC1905" w:rsidRPr="00EB0107">
        <w:rPr>
          <w:rFonts w:asciiTheme="minorHAnsi" w:hAnsiTheme="minorHAnsi" w:cstheme="minorHAnsi"/>
          <w:sz w:val="22"/>
          <w:szCs w:val="22"/>
        </w:rPr>
        <w:t xml:space="preserve"> KRD</w:t>
      </w:r>
      <w:r w:rsidRPr="00EB0107">
        <w:rPr>
          <w:rFonts w:asciiTheme="minorHAnsi" w:hAnsiTheme="minorHAnsi" w:cstheme="minorHAnsi"/>
          <w:sz w:val="22"/>
          <w:szCs w:val="22"/>
        </w:rPr>
        <w:t xml:space="preserve"> </w:t>
      </w:r>
      <w:r w:rsidRPr="00B04ED4">
        <w:rPr>
          <w:rFonts w:asciiTheme="minorHAnsi" w:hAnsiTheme="minorHAnsi" w:cstheme="minorHAnsi"/>
          <w:sz w:val="22"/>
          <w:szCs w:val="22"/>
        </w:rPr>
        <w:t>Board as early in April as possible. Weather and maintenance will determine the exact turn-on date. The Board will announce the turnoff date no later than October 6.</w:t>
      </w:r>
    </w:p>
    <w:p w14:paraId="38106BF7" w14:textId="77777777" w:rsidR="00262B74" w:rsidRPr="00B04ED4" w:rsidRDefault="00262B74" w:rsidP="00262B74">
      <w:pPr>
        <w:rPr>
          <w:rFonts w:cstheme="minorHAnsi"/>
          <w:b/>
          <w:bCs/>
        </w:rPr>
      </w:pPr>
      <w:r w:rsidRPr="00B04ED4">
        <w:rPr>
          <w:rFonts w:cstheme="minorHAnsi"/>
          <w:b/>
          <w:bCs/>
        </w:rPr>
        <w:t xml:space="preserve">What is a water order? </w:t>
      </w:r>
    </w:p>
    <w:p w14:paraId="47CCB4BB" w14:textId="35098735" w:rsidR="00EE058E" w:rsidRPr="00B04ED4" w:rsidRDefault="00262B74">
      <w:pPr>
        <w:rPr>
          <w:rFonts w:cstheme="minorHAnsi"/>
        </w:rPr>
      </w:pPr>
      <w:r w:rsidRPr="00B04ED4">
        <w:rPr>
          <w:rFonts w:cstheme="minorHAnsi"/>
        </w:rPr>
        <w:t xml:space="preserve">The water </w:t>
      </w:r>
      <w:r w:rsidR="00743EA2">
        <w:rPr>
          <w:rFonts w:cstheme="minorHAnsi"/>
        </w:rPr>
        <w:t>that you see in the canal today</w:t>
      </w:r>
      <w:r w:rsidRPr="00B04ED4">
        <w:rPr>
          <w:rFonts w:cstheme="minorHAnsi"/>
        </w:rPr>
        <w:t xml:space="preserve"> likely belongs to a landowner that requested water several days ago. </w:t>
      </w:r>
      <w:r w:rsidR="00960F25" w:rsidRPr="00B04ED4">
        <w:rPr>
          <w:rFonts w:cstheme="minorHAnsi"/>
        </w:rPr>
        <w:t xml:space="preserve">If KRD tried to deliver water to every landowner at the same time the canal system would be overwhelmed and likely damaged. In order to manage the delivery of water and make sure the system can handle the requests, KRD employs Ditch Riders. These workers go out into the field and turn on/off water for landowners who have </w:t>
      </w:r>
      <w:r w:rsidR="00743EA2">
        <w:rPr>
          <w:rFonts w:cstheme="minorHAnsi"/>
        </w:rPr>
        <w:t>ordered</w:t>
      </w:r>
      <w:r w:rsidR="00960F25" w:rsidRPr="00B04ED4">
        <w:rPr>
          <w:rFonts w:cstheme="minorHAnsi"/>
        </w:rPr>
        <w:t xml:space="preserve"> water.  When ready to irrigate, landowners are to call their Ditch Rider to “place an order” letting us know that your system is ready. When you’ve placed a water order, it can take anywhere from 12-48 hours to bring the water down to your land.</w:t>
      </w:r>
    </w:p>
    <w:p w14:paraId="561F9B96" w14:textId="53563EE0" w:rsidR="00EE058E" w:rsidRPr="00B04ED4" w:rsidRDefault="00EE058E">
      <w:pPr>
        <w:rPr>
          <w:rFonts w:cstheme="minorHAnsi"/>
          <w:b/>
          <w:bCs/>
        </w:rPr>
      </w:pPr>
      <w:r w:rsidRPr="00B04ED4">
        <w:rPr>
          <w:rFonts w:cstheme="minorHAnsi"/>
          <w:b/>
          <w:bCs/>
        </w:rPr>
        <w:t>How can I place an order?</w:t>
      </w:r>
    </w:p>
    <w:p w14:paraId="15FC70F1" w14:textId="6F517D14" w:rsidR="00EE058E" w:rsidRPr="00B04ED4" w:rsidRDefault="00262B74" w:rsidP="00EE058E">
      <w:pPr>
        <w:pStyle w:val="NormalWeb"/>
        <w:rPr>
          <w:rFonts w:asciiTheme="minorHAnsi" w:hAnsiTheme="minorHAnsi" w:cstheme="minorHAnsi"/>
          <w:sz w:val="22"/>
          <w:szCs w:val="22"/>
        </w:rPr>
      </w:pPr>
      <w:r w:rsidRPr="00B04ED4">
        <w:rPr>
          <w:rFonts w:asciiTheme="minorHAnsi" w:hAnsiTheme="minorHAnsi" w:cstheme="minorHAnsi"/>
          <w:sz w:val="22"/>
          <w:szCs w:val="22"/>
        </w:rPr>
        <w:t>Kittitas Reclamation District (KRD) takes water orders Monday through Friday from 7am to 7:45am. Please call 509-925-6158 during that time to speak to your Ditch Rider.</w:t>
      </w:r>
      <w:r w:rsidR="00960F25" w:rsidRPr="00B04ED4">
        <w:rPr>
          <w:rFonts w:asciiTheme="minorHAnsi" w:hAnsiTheme="minorHAnsi" w:cstheme="minorHAnsi"/>
          <w:sz w:val="22"/>
          <w:szCs w:val="22"/>
        </w:rPr>
        <w:t xml:space="preserve"> </w:t>
      </w:r>
      <w:r w:rsidR="00EE058E" w:rsidRPr="00B04ED4">
        <w:rPr>
          <w:rFonts w:asciiTheme="minorHAnsi" w:hAnsiTheme="minorHAnsi" w:cstheme="minorHAnsi"/>
          <w:sz w:val="22"/>
          <w:szCs w:val="22"/>
        </w:rPr>
        <w:t xml:space="preserve">Orders may also be placed with office staff from 7:45 A.M. to 5 P.M. Monday – Friday, </w:t>
      </w:r>
      <w:r w:rsidR="00EE058E" w:rsidRPr="00B04ED4">
        <w:rPr>
          <w:rFonts w:asciiTheme="minorHAnsi" w:hAnsiTheme="minorHAnsi" w:cstheme="minorHAnsi"/>
          <w:b/>
          <w:bCs/>
          <w:sz w:val="22"/>
          <w:szCs w:val="22"/>
        </w:rPr>
        <w:t xml:space="preserve">HOWEVER, </w:t>
      </w:r>
      <w:r w:rsidR="00EE058E" w:rsidRPr="00B04ED4">
        <w:rPr>
          <w:rFonts w:asciiTheme="minorHAnsi" w:hAnsiTheme="minorHAnsi" w:cstheme="minorHAnsi"/>
          <w:sz w:val="22"/>
          <w:szCs w:val="22"/>
        </w:rPr>
        <w:t xml:space="preserve">those orders will not be given to the ditch rider until the next morning. </w:t>
      </w:r>
      <w:r w:rsidR="00EE058E" w:rsidRPr="00B04ED4">
        <w:rPr>
          <w:rFonts w:asciiTheme="minorHAnsi" w:hAnsiTheme="minorHAnsi" w:cstheme="minorHAnsi"/>
          <w:sz w:val="22"/>
          <w:szCs w:val="22"/>
          <w:u w:val="single"/>
        </w:rPr>
        <w:t>The answering service will not take water orders. The afterhours answering service is for emergencies only.</w:t>
      </w:r>
    </w:p>
    <w:p w14:paraId="37853EC7" w14:textId="63BF6E52" w:rsidR="00960F25" w:rsidRPr="00B04ED4" w:rsidRDefault="00EE058E" w:rsidP="00EA4513">
      <w:pPr>
        <w:pStyle w:val="NormalWeb"/>
        <w:rPr>
          <w:rFonts w:asciiTheme="minorHAnsi" w:hAnsiTheme="minorHAnsi" w:cstheme="minorHAnsi"/>
          <w:sz w:val="22"/>
          <w:szCs w:val="22"/>
        </w:rPr>
      </w:pPr>
      <w:r w:rsidRPr="00B04ED4">
        <w:rPr>
          <w:rFonts w:asciiTheme="minorHAnsi" w:hAnsiTheme="minorHAnsi" w:cstheme="minorHAnsi"/>
          <w:sz w:val="22"/>
          <w:szCs w:val="22"/>
        </w:rPr>
        <w:t xml:space="preserve">There are no water orders or changes to deliveries on Saturday or Sunday. It is best to give your ditch rider forty-eight (48) hour notice to </w:t>
      </w:r>
      <w:r w:rsidR="00EC1905" w:rsidRPr="00EB0107">
        <w:rPr>
          <w:rFonts w:asciiTheme="minorHAnsi" w:hAnsiTheme="minorHAnsi" w:cstheme="minorHAnsi"/>
          <w:sz w:val="22"/>
          <w:szCs w:val="22"/>
        </w:rPr>
        <w:t>ensure</w:t>
      </w:r>
      <w:r w:rsidRPr="00EB0107">
        <w:rPr>
          <w:rFonts w:asciiTheme="minorHAnsi" w:hAnsiTheme="minorHAnsi" w:cstheme="minorHAnsi"/>
          <w:sz w:val="22"/>
          <w:szCs w:val="22"/>
        </w:rPr>
        <w:t xml:space="preserve"> timely </w:t>
      </w:r>
      <w:r w:rsidRPr="00B04ED4">
        <w:rPr>
          <w:rFonts w:asciiTheme="minorHAnsi" w:hAnsiTheme="minorHAnsi" w:cstheme="minorHAnsi"/>
          <w:sz w:val="22"/>
          <w:szCs w:val="22"/>
        </w:rPr>
        <w:t>delivery. The District also has a forty-eight (48) hour notice with the Bureau of Reclamation</w:t>
      </w:r>
      <w:r w:rsidR="00743EA2">
        <w:rPr>
          <w:rFonts w:asciiTheme="minorHAnsi" w:hAnsiTheme="minorHAnsi" w:cstheme="minorHAnsi"/>
          <w:sz w:val="22"/>
          <w:szCs w:val="22"/>
        </w:rPr>
        <w:t xml:space="preserve"> to change its diversion at Easton</w:t>
      </w:r>
      <w:r w:rsidRPr="00B04ED4">
        <w:rPr>
          <w:rFonts w:asciiTheme="minorHAnsi" w:hAnsiTheme="minorHAnsi" w:cstheme="minorHAnsi"/>
          <w:sz w:val="22"/>
          <w:szCs w:val="22"/>
        </w:rPr>
        <w:t>. Mondays and Fridays are the most difficult days to receive "same day" deliveries. We should have your order in by Thursday 07:45 to deliver your water on Monday</w:t>
      </w:r>
      <w:r w:rsidRPr="00EB0107">
        <w:rPr>
          <w:rFonts w:asciiTheme="minorHAnsi" w:hAnsiTheme="minorHAnsi" w:cstheme="minorHAnsi"/>
          <w:sz w:val="22"/>
          <w:szCs w:val="22"/>
        </w:rPr>
        <w:t xml:space="preserve">. The </w:t>
      </w:r>
      <w:r w:rsidR="00EC1905" w:rsidRPr="00EB0107">
        <w:rPr>
          <w:rFonts w:asciiTheme="minorHAnsi" w:hAnsiTheme="minorHAnsi" w:cstheme="minorHAnsi"/>
          <w:sz w:val="22"/>
          <w:szCs w:val="22"/>
        </w:rPr>
        <w:t>D</w:t>
      </w:r>
      <w:r w:rsidRPr="00EB0107">
        <w:rPr>
          <w:rFonts w:asciiTheme="minorHAnsi" w:hAnsiTheme="minorHAnsi" w:cstheme="minorHAnsi"/>
          <w:sz w:val="22"/>
          <w:szCs w:val="22"/>
        </w:rPr>
        <w:t xml:space="preserve">itch </w:t>
      </w:r>
      <w:r w:rsidR="00EC1905" w:rsidRPr="00EB0107">
        <w:rPr>
          <w:rFonts w:asciiTheme="minorHAnsi" w:hAnsiTheme="minorHAnsi" w:cstheme="minorHAnsi"/>
          <w:sz w:val="22"/>
          <w:szCs w:val="22"/>
        </w:rPr>
        <w:t>R</w:t>
      </w:r>
      <w:r w:rsidRPr="00EB0107">
        <w:rPr>
          <w:rFonts w:asciiTheme="minorHAnsi" w:hAnsiTheme="minorHAnsi" w:cstheme="minorHAnsi"/>
          <w:sz w:val="22"/>
          <w:szCs w:val="22"/>
        </w:rPr>
        <w:t xml:space="preserve">iders </w:t>
      </w:r>
      <w:r w:rsidRPr="00B04ED4">
        <w:rPr>
          <w:rFonts w:asciiTheme="minorHAnsi" w:hAnsiTheme="minorHAnsi" w:cstheme="minorHAnsi"/>
          <w:sz w:val="22"/>
          <w:szCs w:val="22"/>
        </w:rPr>
        <w:t xml:space="preserve">will attempt to service their rides following the same route daily so you will be able to anticipate when your water will be adjusted. </w:t>
      </w:r>
    </w:p>
    <w:p w14:paraId="30DE178B" w14:textId="37BCEF20" w:rsidR="00EE058E" w:rsidRPr="00B04ED4" w:rsidRDefault="00EE058E">
      <w:pPr>
        <w:rPr>
          <w:rFonts w:cstheme="minorHAnsi"/>
          <w:b/>
          <w:bCs/>
        </w:rPr>
      </w:pPr>
      <w:r w:rsidRPr="00B04ED4">
        <w:rPr>
          <w:rFonts w:cstheme="minorHAnsi"/>
          <w:b/>
          <w:bCs/>
        </w:rPr>
        <w:t>Who is my Ditch Rider?</w:t>
      </w:r>
    </w:p>
    <w:p w14:paraId="592E2657" w14:textId="5F0B3DAC" w:rsidR="00960F25" w:rsidRPr="00B04ED4" w:rsidRDefault="00960F25">
      <w:pPr>
        <w:rPr>
          <w:rFonts w:cstheme="minorHAnsi"/>
        </w:rPr>
      </w:pPr>
      <w:r w:rsidRPr="00B04ED4">
        <w:rPr>
          <w:rFonts w:cstheme="minorHAnsi"/>
        </w:rPr>
        <w:t xml:space="preserve">If you do not know who </w:t>
      </w:r>
      <w:r w:rsidRPr="00EB0107">
        <w:rPr>
          <w:rFonts w:cstheme="minorHAnsi"/>
        </w:rPr>
        <w:t xml:space="preserve">your </w:t>
      </w:r>
      <w:r w:rsidR="00EC1905" w:rsidRPr="00EB0107">
        <w:rPr>
          <w:rFonts w:cstheme="minorHAnsi"/>
        </w:rPr>
        <w:t>D</w:t>
      </w:r>
      <w:r w:rsidRPr="00EB0107">
        <w:rPr>
          <w:rFonts w:cstheme="minorHAnsi"/>
        </w:rPr>
        <w:t xml:space="preserve">itch </w:t>
      </w:r>
      <w:r w:rsidR="00EC1905" w:rsidRPr="00EB0107">
        <w:rPr>
          <w:rFonts w:cstheme="minorHAnsi"/>
        </w:rPr>
        <w:t>R</w:t>
      </w:r>
      <w:r w:rsidRPr="00EB0107">
        <w:rPr>
          <w:rFonts w:cstheme="minorHAnsi"/>
        </w:rPr>
        <w:t>ider</w:t>
      </w:r>
      <w:r w:rsidR="00EC1905" w:rsidRPr="00EB0107">
        <w:rPr>
          <w:rFonts w:cstheme="minorHAnsi"/>
        </w:rPr>
        <w:t xml:space="preserve"> is</w:t>
      </w:r>
      <w:r w:rsidRPr="00EB0107">
        <w:rPr>
          <w:rFonts w:cstheme="minorHAnsi"/>
        </w:rPr>
        <w:t xml:space="preserve">, please </w:t>
      </w:r>
      <w:r w:rsidRPr="00B04ED4">
        <w:rPr>
          <w:rFonts w:cstheme="minorHAnsi"/>
        </w:rPr>
        <w:t>take a look at the Maps section of the KRD website. The first map on the page shows the different “Rides” for each Ditch Rider.  They are approximately as follows:</w:t>
      </w:r>
    </w:p>
    <w:p w14:paraId="06023936" w14:textId="1B605512" w:rsidR="000605CD" w:rsidRPr="00B04ED4" w:rsidRDefault="00960F25" w:rsidP="007F06F5">
      <w:pPr>
        <w:ind w:left="1440" w:hanging="720"/>
        <w:rPr>
          <w:rFonts w:cstheme="minorHAnsi"/>
        </w:rPr>
      </w:pPr>
      <w:r w:rsidRPr="00B04ED4">
        <w:rPr>
          <w:rFonts w:cstheme="minorHAnsi"/>
        </w:rPr>
        <w:lastRenderedPageBreak/>
        <w:t xml:space="preserve">Ride 1 – Ditch Rider: </w:t>
      </w:r>
      <w:r w:rsidR="007C28C9">
        <w:rPr>
          <w:rFonts w:cstheme="minorHAnsi"/>
        </w:rPr>
        <w:t>Nick Newton</w:t>
      </w:r>
      <w:r w:rsidR="00A02211" w:rsidRPr="00B04ED4">
        <w:rPr>
          <w:rFonts w:cstheme="minorHAnsi"/>
        </w:rPr>
        <w:t>, Location</w:t>
      </w:r>
      <w:r w:rsidR="000605CD" w:rsidRPr="00B04ED4">
        <w:rPr>
          <w:rFonts w:cstheme="minorHAnsi"/>
        </w:rPr>
        <w:t>: West of Ellensburg, in the Manastash Rd, Weaver Rd, Robinson Canyon Rd areas.</w:t>
      </w:r>
    </w:p>
    <w:p w14:paraId="4B88F6A4" w14:textId="0D4E925E" w:rsidR="00262B74" w:rsidRPr="00B04ED4" w:rsidRDefault="000605CD" w:rsidP="007F06F5">
      <w:pPr>
        <w:ind w:left="1440" w:hanging="720"/>
        <w:rPr>
          <w:rFonts w:cstheme="minorHAnsi"/>
        </w:rPr>
      </w:pPr>
      <w:r w:rsidRPr="00B04ED4">
        <w:rPr>
          <w:rFonts w:cstheme="minorHAnsi"/>
        </w:rPr>
        <w:t xml:space="preserve">Ride 2 – Ditch Rider: Justin Nunley, Location: </w:t>
      </w:r>
      <w:r w:rsidR="008C0974">
        <w:rPr>
          <w:rFonts w:cstheme="minorHAnsi"/>
        </w:rPr>
        <w:t>Hayward Hill (Yakima Pressure Tunnel Outlet</w:t>
      </w:r>
      <w:r w:rsidRPr="00B04ED4">
        <w:rPr>
          <w:rFonts w:cstheme="minorHAnsi"/>
        </w:rPr>
        <w:t xml:space="preserve"> to </w:t>
      </w:r>
      <w:proofErr w:type="spellStart"/>
      <w:r w:rsidR="008C0974">
        <w:rPr>
          <w:rFonts w:cstheme="minorHAnsi"/>
        </w:rPr>
        <w:t>Naneum</w:t>
      </w:r>
      <w:proofErr w:type="spellEnd"/>
      <w:r w:rsidR="008C0974">
        <w:rPr>
          <w:rFonts w:cstheme="minorHAnsi"/>
        </w:rPr>
        <w:t xml:space="preserve"> Rd</w:t>
      </w:r>
      <w:r w:rsidRPr="00B04ED4">
        <w:rPr>
          <w:rFonts w:cstheme="minorHAnsi"/>
        </w:rPr>
        <w:t xml:space="preserve"> </w:t>
      </w:r>
      <w:r w:rsidR="00A02211" w:rsidRPr="00B04ED4">
        <w:rPr>
          <w:rFonts w:cstheme="minorHAnsi"/>
        </w:rPr>
        <w:t>area.</w:t>
      </w:r>
    </w:p>
    <w:p w14:paraId="3AB9FD10" w14:textId="05BE8DE2" w:rsidR="000605CD" w:rsidRPr="00B04ED4" w:rsidRDefault="000605CD" w:rsidP="007F06F5">
      <w:pPr>
        <w:ind w:left="1440" w:hanging="720"/>
        <w:rPr>
          <w:rFonts w:cstheme="minorHAnsi"/>
        </w:rPr>
      </w:pPr>
      <w:r w:rsidRPr="00B04ED4">
        <w:rPr>
          <w:rFonts w:cstheme="minorHAnsi"/>
        </w:rPr>
        <w:t xml:space="preserve">Ride 4 – Ditch Rider: Doug Webster, Location: </w:t>
      </w:r>
      <w:proofErr w:type="spellStart"/>
      <w:r w:rsidR="008C0974">
        <w:rPr>
          <w:rFonts w:cstheme="minorHAnsi"/>
        </w:rPr>
        <w:t>Naneum</w:t>
      </w:r>
      <w:proofErr w:type="spellEnd"/>
      <w:r w:rsidRPr="00B04ED4">
        <w:rPr>
          <w:rFonts w:cstheme="minorHAnsi"/>
        </w:rPr>
        <w:t xml:space="preserve"> Rd and east to KRD boundary, South to Sorenson Rd, </w:t>
      </w:r>
      <w:r w:rsidR="00743EA2">
        <w:rPr>
          <w:rFonts w:cstheme="minorHAnsi"/>
        </w:rPr>
        <w:t>Hamilton</w:t>
      </w:r>
      <w:r w:rsidRPr="00B04ED4">
        <w:rPr>
          <w:rFonts w:cstheme="minorHAnsi"/>
        </w:rPr>
        <w:t xml:space="preserve"> Rd area. </w:t>
      </w:r>
    </w:p>
    <w:p w14:paraId="45BE935F" w14:textId="7CE61B86" w:rsidR="000605CD" w:rsidRPr="00B04ED4" w:rsidRDefault="000605CD" w:rsidP="007F06F5">
      <w:pPr>
        <w:ind w:left="1440" w:hanging="720"/>
        <w:rPr>
          <w:rFonts w:cstheme="minorHAnsi"/>
        </w:rPr>
      </w:pPr>
      <w:r w:rsidRPr="00B04ED4">
        <w:rPr>
          <w:rFonts w:cstheme="minorHAnsi"/>
        </w:rPr>
        <w:t>Ride 5 – Ditch Rider: Marty Haberman, Location: Badger Pocket area</w:t>
      </w:r>
    </w:p>
    <w:p w14:paraId="22BACD1B" w14:textId="41F83128" w:rsidR="000605CD" w:rsidRPr="00B04ED4" w:rsidRDefault="00A02211" w:rsidP="007F06F5">
      <w:pPr>
        <w:ind w:left="1440" w:hanging="720"/>
        <w:rPr>
          <w:rFonts w:cstheme="minorHAnsi"/>
        </w:rPr>
      </w:pPr>
      <w:r w:rsidRPr="00B04ED4">
        <w:rPr>
          <w:rFonts w:cstheme="minorHAnsi"/>
        </w:rPr>
        <w:t>Ride 6 – Ditch</w:t>
      </w:r>
      <w:r w:rsidR="000605CD" w:rsidRPr="00B04ED4">
        <w:rPr>
          <w:rFonts w:cstheme="minorHAnsi"/>
        </w:rPr>
        <w:t xml:space="preserve"> Rider: </w:t>
      </w:r>
      <w:r w:rsidR="000605CD" w:rsidRPr="00EB0107">
        <w:rPr>
          <w:rFonts w:cstheme="minorHAnsi"/>
        </w:rPr>
        <w:t>Chris Sandvig</w:t>
      </w:r>
      <w:r w:rsidR="000605CD" w:rsidRPr="00B04ED4">
        <w:rPr>
          <w:rFonts w:cstheme="minorHAnsi"/>
        </w:rPr>
        <w:t>, Location: Upper Kittitas County</w:t>
      </w:r>
    </w:p>
    <w:p w14:paraId="3879F02B" w14:textId="3CC50424" w:rsidR="000605CD" w:rsidRDefault="000605CD" w:rsidP="007F06F5">
      <w:pPr>
        <w:ind w:left="1440" w:hanging="720"/>
        <w:rPr>
          <w:rFonts w:cstheme="minorHAnsi"/>
        </w:rPr>
      </w:pPr>
      <w:r w:rsidRPr="00B04ED4">
        <w:rPr>
          <w:rFonts w:cstheme="minorHAnsi"/>
        </w:rPr>
        <w:t xml:space="preserve">Ride 7 – Ditch Rider: David Mayer, Location: </w:t>
      </w:r>
      <w:r w:rsidR="00A02211" w:rsidRPr="00B04ED4">
        <w:rPr>
          <w:rFonts w:cstheme="minorHAnsi"/>
        </w:rPr>
        <w:t xml:space="preserve">East of Ellensburg, Pumping Plant Rd area. </w:t>
      </w:r>
    </w:p>
    <w:p w14:paraId="6CF1B623" w14:textId="0FE53CA0" w:rsidR="003248DF" w:rsidRDefault="003248DF" w:rsidP="003248DF">
      <w:pPr>
        <w:rPr>
          <w:rFonts w:cstheme="minorHAnsi"/>
        </w:rPr>
      </w:pPr>
    </w:p>
    <w:p w14:paraId="66DF889F" w14:textId="77777777" w:rsidR="003248DF" w:rsidRPr="003248DF" w:rsidRDefault="003248DF" w:rsidP="003248DF">
      <w:pPr>
        <w:pStyle w:val="NormalWeb"/>
        <w:rPr>
          <w:rFonts w:asciiTheme="minorHAnsi" w:hAnsiTheme="minorHAnsi" w:cstheme="minorHAnsi"/>
          <w:color w:val="000000"/>
          <w:sz w:val="22"/>
          <w:szCs w:val="22"/>
        </w:rPr>
      </w:pPr>
      <w:r w:rsidRPr="003248DF">
        <w:rPr>
          <w:rStyle w:val="Strong"/>
          <w:rFonts w:asciiTheme="minorHAnsi" w:hAnsiTheme="minorHAnsi" w:cstheme="minorHAnsi"/>
          <w:color w:val="000000"/>
          <w:sz w:val="22"/>
          <w:szCs w:val="22"/>
          <w:u w:val="single"/>
        </w:rPr>
        <w:t>General Water Measurement Information:</w:t>
      </w:r>
    </w:p>
    <w:p w14:paraId="28892FFA" w14:textId="1E50429F" w:rsidR="003248DF" w:rsidRDefault="003248DF" w:rsidP="003248DF">
      <w:pPr>
        <w:pStyle w:val="NormalWeb"/>
        <w:rPr>
          <w:rFonts w:asciiTheme="minorHAnsi" w:hAnsiTheme="minorHAnsi" w:cstheme="minorHAnsi"/>
          <w:color w:val="000000"/>
          <w:sz w:val="22"/>
          <w:szCs w:val="22"/>
        </w:rPr>
      </w:pPr>
      <w:r w:rsidRPr="003248DF">
        <w:rPr>
          <w:rFonts w:asciiTheme="minorHAnsi" w:hAnsiTheme="minorHAnsi" w:cstheme="minorHAnsi"/>
          <w:color w:val="000000"/>
          <w:sz w:val="22"/>
          <w:szCs w:val="22"/>
        </w:rPr>
        <w:t>1 cubic foot per second (</w:t>
      </w:r>
      <w:proofErr w:type="spellStart"/>
      <w:r w:rsidRPr="003248DF">
        <w:rPr>
          <w:rFonts w:asciiTheme="minorHAnsi" w:hAnsiTheme="minorHAnsi" w:cstheme="minorHAnsi"/>
          <w:color w:val="000000"/>
          <w:sz w:val="22"/>
          <w:szCs w:val="22"/>
        </w:rPr>
        <w:t>cfs</w:t>
      </w:r>
      <w:proofErr w:type="spellEnd"/>
      <w:r w:rsidRPr="003248DF">
        <w:rPr>
          <w:rFonts w:asciiTheme="minorHAnsi" w:hAnsiTheme="minorHAnsi" w:cstheme="minorHAnsi"/>
          <w:color w:val="000000"/>
          <w:sz w:val="22"/>
          <w:szCs w:val="22"/>
        </w:rPr>
        <w:t>)  =  2 acre feet in 24 hours.</w:t>
      </w:r>
      <w:r w:rsidRPr="003248DF">
        <w:rPr>
          <w:rFonts w:asciiTheme="minorHAnsi" w:hAnsiTheme="minorHAnsi" w:cstheme="minorHAnsi"/>
          <w:color w:val="000000"/>
          <w:sz w:val="22"/>
          <w:szCs w:val="22"/>
        </w:rPr>
        <w:br/>
        <w:t>1 cubic foot per second (</w:t>
      </w:r>
      <w:proofErr w:type="spellStart"/>
      <w:r w:rsidRPr="003248DF">
        <w:rPr>
          <w:rFonts w:asciiTheme="minorHAnsi" w:hAnsiTheme="minorHAnsi" w:cstheme="minorHAnsi"/>
          <w:color w:val="000000"/>
          <w:sz w:val="22"/>
          <w:szCs w:val="22"/>
        </w:rPr>
        <w:t>cfs</w:t>
      </w:r>
      <w:proofErr w:type="spellEnd"/>
      <w:r w:rsidRPr="003248DF">
        <w:rPr>
          <w:rFonts w:asciiTheme="minorHAnsi" w:hAnsiTheme="minorHAnsi" w:cstheme="minorHAnsi"/>
          <w:color w:val="000000"/>
          <w:sz w:val="22"/>
          <w:szCs w:val="22"/>
        </w:rPr>
        <w:t>)  =  1 acre inch per hour.</w:t>
      </w:r>
      <w:r w:rsidRPr="003248DF">
        <w:rPr>
          <w:rFonts w:asciiTheme="minorHAnsi" w:hAnsiTheme="minorHAnsi" w:cstheme="minorHAnsi"/>
          <w:color w:val="000000"/>
          <w:sz w:val="22"/>
          <w:szCs w:val="22"/>
        </w:rPr>
        <w:br/>
        <w:t>1 cubic foot per second (</w:t>
      </w:r>
      <w:proofErr w:type="spellStart"/>
      <w:r w:rsidRPr="003248DF">
        <w:rPr>
          <w:rFonts w:asciiTheme="minorHAnsi" w:hAnsiTheme="minorHAnsi" w:cstheme="minorHAnsi"/>
          <w:color w:val="000000"/>
          <w:sz w:val="22"/>
          <w:szCs w:val="22"/>
        </w:rPr>
        <w:t>cfs</w:t>
      </w:r>
      <w:proofErr w:type="spellEnd"/>
      <w:r w:rsidRPr="003248DF">
        <w:rPr>
          <w:rFonts w:asciiTheme="minorHAnsi" w:hAnsiTheme="minorHAnsi" w:cstheme="minorHAnsi"/>
          <w:color w:val="000000"/>
          <w:sz w:val="22"/>
          <w:szCs w:val="22"/>
        </w:rPr>
        <w:t>)  =  450 gallons per minute.</w:t>
      </w:r>
      <w:r w:rsidRPr="003248DF">
        <w:rPr>
          <w:rFonts w:asciiTheme="minorHAnsi" w:hAnsiTheme="minorHAnsi" w:cstheme="minorHAnsi"/>
          <w:color w:val="000000"/>
          <w:sz w:val="22"/>
          <w:szCs w:val="22"/>
        </w:rPr>
        <w:br/>
        <w:t>1 cubic foot per second (</w:t>
      </w:r>
      <w:proofErr w:type="spellStart"/>
      <w:r w:rsidRPr="003248DF">
        <w:rPr>
          <w:rFonts w:asciiTheme="minorHAnsi" w:hAnsiTheme="minorHAnsi" w:cstheme="minorHAnsi"/>
          <w:color w:val="000000"/>
          <w:sz w:val="22"/>
          <w:szCs w:val="22"/>
        </w:rPr>
        <w:t>cfs</w:t>
      </w:r>
      <w:proofErr w:type="spellEnd"/>
      <w:r w:rsidRPr="003248DF">
        <w:rPr>
          <w:rFonts w:asciiTheme="minorHAnsi" w:hAnsiTheme="minorHAnsi" w:cstheme="minorHAnsi"/>
          <w:color w:val="000000"/>
          <w:sz w:val="22"/>
          <w:szCs w:val="22"/>
        </w:rPr>
        <w:t>)  =  7.5 gallons per second.</w:t>
      </w:r>
      <w:r w:rsidRPr="003248DF">
        <w:rPr>
          <w:rFonts w:asciiTheme="minorHAnsi" w:hAnsiTheme="minorHAnsi" w:cstheme="minorHAnsi"/>
          <w:color w:val="000000"/>
          <w:sz w:val="22"/>
          <w:szCs w:val="22"/>
        </w:rPr>
        <w:br/>
        <w:t>1 cubic foot per second (</w:t>
      </w:r>
      <w:proofErr w:type="spellStart"/>
      <w:r w:rsidRPr="003248DF">
        <w:rPr>
          <w:rFonts w:asciiTheme="minorHAnsi" w:hAnsiTheme="minorHAnsi" w:cstheme="minorHAnsi"/>
          <w:color w:val="000000"/>
          <w:sz w:val="22"/>
          <w:szCs w:val="22"/>
        </w:rPr>
        <w:t>cfs</w:t>
      </w:r>
      <w:proofErr w:type="spellEnd"/>
      <w:r w:rsidRPr="003248DF">
        <w:rPr>
          <w:rFonts w:asciiTheme="minorHAnsi" w:hAnsiTheme="minorHAnsi" w:cstheme="minorHAnsi"/>
          <w:color w:val="000000"/>
          <w:sz w:val="22"/>
          <w:szCs w:val="22"/>
        </w:rPr>
        <w:t>)  =  50 California miner inches.</w:t>
      </w:r>
      <w:r w:rsidRPr="003248DF">
        <w:rPr>
          <w:rFonts w:asciiTheme="minorHAnsi" w:hAnsiTheme="minorHAnsi" w:cstheme="minorHAnsi"/>
          <w:color w:val="000000"/>
          <w:sz w:val="22"/>
          <w:szCs w:val="22"/>
        </w:rPr>
        <w:br/>
        <w:t>1 California miner inch  =  9 gallons per minute.</w:t>
      </w:r>
      <w:r w:rsidRPr="003248DF">
        <w:rPr>
          <w:rFonts w:asciiTheme="minorHAnsi" w:hAnsiTheme="minorHAnsi" w:cstheme="minorHAnsi"/>
          <w:color w:val="000000"/>
          <w:sz w:val="22"/>
          <w:szCs w:val="22"/>
        </w:rPr>
        <w:br/>
        <w:t>1 acre foot  =  the amount of water required to cover one acre, one foot deep.</w:t>
      </w:r>
      <w:r w:rsidRPr="003248DF">
        <w:rPr>
          <w:rFonts w:asciiTheme="minorHAnsi" w:hAnsiTheme="minorHAnsi" w:cstheme="minorHAnsi"/>
          <w:color w:val="000000"/>
          <w:sz w:val="22"/>
          <w:szCs w:val="22"/>
        </w:rPr>
        <w:br/>
        <w:t>1 acre foot  =  325,850 gallons.</w:t>
      </w:r>
    </w:p>
    <w:p w14:paraId="081891BA" w14:textId="64656F19" w:rsidR="003248DF" w:rsidRDefault="003248DF" w:rsidP="003248DF">
      <w:pPr>
        <w:pStyle w:val="NormalWeb"/>
        <w:rPr>
          <w:rFonts w:asciiTheme="minorHAnsi" w:hAnsiTheme="minorHAnsi" w:cstheme="minorHAnsi"/>
          <w:b/>
          <w:bCs/>
          <w:color w:val="000000"/>
          <w:sz w:val="22"/>
          <w:szCs w:val="22"/>
        </w:rPr>
      </w:pPr>
      <w:r w:rsidRPr="003248DF">
        <w:rPr>
          <w:rFonts w:asciiTheme="minorHAnsi" w:hAnsiTheme="minorHAnsi" w:cstheme="minorHAnsi"/>
          <w:b/>
          <w:bCs/>
          <w:color w:val="000000"/>
          <w:sz w:val="22"/>
          <w:szCs w:val="22"/>
        </w:rPr>
        <w:t xml:space="preserve">How </w:t>
      </w:r>
      <w:r>
        <w:rPr>
          <w:rFonts w:asciiTheme="minorHAnsi" w:hAnsiTheme="minorHAnsi" w:cstheme="minorHAnsi"/>
          <w:b/>
          <w:bCs/>
          <w:color w:val="000000"/>
          <w:sz w:val="22"/>
          <w:szCs w:val="22"/>
        </w:rPr>
        <w:t>do you calculate water for your order?</w:t>
      </w:r>
    </w:p>
    <w:p w14:paraId="3342A3D7" w14:textId="77777777" w:rsidR="003248DF" w:rsidRPr="003248DF" w:rsidRDefault="003248DF" w:rsidP="003248DF">
      <w:pPr>
        <w:pStyle w:val="NormalWeb"/>
        <w:rPr>
          <w:rFonts w:asciiTheme="minorHAnsi" w:hAnsiTheme="minorHAnsi" w:cstheme="minorHAnsi"/>
          <w:color w:val="000000"/>
          <w:sz w:val="22"/>
          <w:szCs w:val="22"/>
        </w:rPr>
      </w:pPr>
      <w:r w:rsidRPr="003248DF">
        <w:rPr>
          <w:rFonts w:asciiTheme="minorHAnsi" w:hAnsiTheme="minorHAnsi" w:cstheme="minorHAnsi"/>
          <w:color w:val="000000"/>
          <w:sz w:val="22"/>
          <w:szCs w:val="22"/>
        </w:rPr>
        <w:t xml:space="preserve">To figure inches of water applied during an irrigation: Multiply </w:t>
      </w:r>
      <w:proofErr w:type="spellStart"/>
      <w:r w:rsidRPr="003248DF">
        <w:rPr>
          <w:rFonts w:asciiTheme="minorHAnsi" w:hAnsiTheme="minorHAnsi" w:cstheme="minorHAnsi"/>
          <w:color w:val="000000"/>
          <w:sz w:val="22"/>
          <w:szCs w:val="22"/>
        </w:rPr>
        <w:t>cfs</w:t>
      </w:r>
      <w:proofErr w:type="spellEnd"/>
      <w:r w:rsidRPr="003248DF">
        <w:rPr>
          <w:rFonts w:asciiTheme="minorHAnsi" w:hAnsiTheme="minorHAnsi" w:cstheme="minorHAnsi"/>
          <w:color w:val="000000"/>
          <w:sz w:val="22"/>
          <w:szCs w:val="22"/>
        </w:rPr>
        <w:t xml:space="preserve"> at your farm turnout by time in hours and divide by acres being irrigated.</w:t>
      </w:r>
    </w:p>
    <w:p w14:paraId="1E943FA8" w14:textId="77777777" w:rsidR="003248DF" w:rsidRPr="003248DF" w:rsidRDefault="003248DF" w:rsidP="003248DF">
      <w:pPr>
        <w:pStyle w:val="NormalWeb"/>
        <w:rPr>
          <w:rFonts w:asciiTheme="minorHAnsi" w:hAnsiTheme="minorHAnsi" w:cstheme="minorHAnsi"/>
          <w:color w:val="000000"/>
          <w:sz w:val="22"/>
          <w:szCs w:val="22"/>
        </w:rPr>
      </w:pPr>
      <w:r w:rsidRPr="003248DF">
        <w:rPr>
          <w:rFonts w:asciiTheme="minorHAnsi" w:hAnsiTheme="minorHAnsi" w:cstheme="minorHAnsi"/>
          <w:color w:val="000000"/>
          <w:sz w:val="22"/>
          <w:szCs w:val="22"/>
        </w:rPr>
        <w:t xml:space="preserve">Example: 2 </w:t>
      </w:r>
      <w:proofErr w:type="spellStart"/>
      <w:r w:rsidRPr="003248DF">
        <w:rPr>
          <w:rFonts w:asciiTheme="minorHAnsi" w:hAnsiTheme="minorHAnsi" w:cstheme="minorHAnsi"/>
          <w:color w:val="000000"/>
          <w:sz w:val="22"/>
          <w:szCs w:val="22"/>
        </w:rPr>
        <w:t>cfs</w:t>
      </w:r>
      <w:proofErr w:type="spellEnd"/>
      <w:r w:rsidRPr="003248DF">
        <w:rPr>
          <w:rFonts w:asciiTheme="minorHAnsi" w:hAnsiTheme="minorHAnsi" w:cstheme="minorHAnsi"/>
          <w:color w:val="000000"/>
          <w:sz w:val="22"/>
          <w:szCs w:val="22"/>
        </w:rPr>
        <w:t xml:space="preserve"> applied to 6 acres in 12 hours.</w:t>
      </w:r>
    </w:p>
    <w:p w14:paraId="385ACDA0" w14:textId="77777777" w:rsidR="003248DF" w:rsidRPr="003248DF" w:rsidRDefault="003248DF" w:rsidP="003248DF">
      <w:pPr>
        <w:pStyle w:val="NormalWeb"/>
        <w:rPr>
          <w:rFonts w:asciiTheme="minorHAnsi" w:hAnsiTheme="minorHAnsi" w:cstheme="minorHAnsi"/>
          <w:color w:val="000000"/>
          <w:sz w:val="22"/>
          <w:szCs w:val="22"/>
        </w:rPr>
      </w:pPr>
      <w:r w:rsidRPr="003248DF">
        <w:rPr>
          <w:rFonts w:asciiTheme="minorHAnsi" w:hAnsiTheme="minorHAnsi" w:cstheme="minorHAnsi"/>
          <w:color w:val="000000"/>
          <w:sz w:val="22"/>
          <w:szCs w:val="22"/>
        </w:rPr>
        <w:t xml:space="preserve">    </w:t>
      </w:r>
      <w:r w:rsidRPr="003248DF">
        <w:rPr>
          <w:rFonts w:asciiTheme="minorHAnsi" w:hAnsiTheme="minorHAnsi" w:cstheme="minorHAnsi"/>
          <w:color w:val="000000"/>
          <w:sz w:val="22"/>
          <w:szCs w:val="22"/>
          <w:u w:val="single"/>
        </w:rPr>
        <w:t xml:space="preserve">2 </w:t>
      </w:r>
      <w:proofErr w:type="spellStart"/>
      <w:r w:rsidRPr="003248DF">
        <w:rPr>
          <w:rFonts w:asciiTheme="minorHAnsi" w:hAnsiTheme="minorHAnsi" w:cstheme="minorHAnsi"/>
          <w:color w:val="000000"/>
          <w:sz w:val="22"/>
          <w:szCs w:val="22"/>
          <w:u w:val="single"/>
        </w:rPr>
        <w:t>cfs</w:t>
      </w:r>
      <w:proofErr w:type="spellEnd"/>
      <w:r w:rsidRPr="003248DF">
        <w:rPr>
          <w:rFonts w:asciiTheme="minorHAnsi" w:hAnsiTheme="minorHAnsi" w:cstheme="minorHAnsi"/>
          <w:color w:val="000000"/>
          <w:sz w:val="22"/>
          <w:szCs w:val="22"/>
          <w:u w:val="single"/>
        </w:rPr>
        <w:t>   x   12 hours</w:t>
      </w:r>
      <w:r w:rsidRPr="003248DF">
        <w:rPr>
          <w:rFonts w:asciiTheme="minorHAnsi" w:hAnsiTheme="minorHAnsi" w:cstheme="minorHAnsi"/>
          <w:color w:val="000000"/>
          <w:sz w:val="22"/>
          <w:szCs w:val="22"/>
        </w:rPr>
        <w:t xml:space="preserve">   </w:t>
      </w:r>
      <w:proofErr w:type="gramStart"/>
      <w:r w:rsidRPr="003248DF">
        <w:rPr>
          <w:rFonts w:asciiTheme="minorHAnsi" w:hAnsiTheme="minorHAnsi" w:cstheme="minorHAnsi"/>
          <w:color w:val="000000"/>
          <w:sz w:val="22"/>
          <w:szCs w:val="22"/>
        </w:rPr>
        <w:t>=  4</w:t>
      </w:r>
      <w:proofErr w:type="gramEnd"/>
      <w:r w:rsidRPr="003248DF">
        <w:rPr>
          <w:rFonts w:asciiTheme="minorHAnsi" w:hAnsiTheme="minorHAnsi" w:cstheme="minorHAnsi"/>
          <w:color w:val="000000"/>
          <w:sz w:val="22"/>
          <w:szCs w:val="22"/>
        </w:rPr>
        <w:t xml:space="preserve"> inches applied</w:t>
      </w:r>
      <w:r w:rsidRPr="003248DF">
        <w:rPr>
          <w:rFonts w:asciiTheme="minorHAnsi" w:hAnsiTheme="minorHAnsi" w:cstheme="minorHAnsi"/>
          <w:color w:val="000000"/>
          <w:sz w:val="22"/>
          <w:szCs w:val="22"/>
        </w:rPr>
        <w:br/>
        <w:t>           6 acres</w:t>
      </w:r>
    </w:p>
    <w:p w14:paraId="0E8F3271" w14:textId="2263F451" w:rsidR="003248DF" w:rsidRDefault="003248DF" w:rsidP="003248DF">
      <w:pPr>
        <w:pStyle w:val="NormalWeb"/>
        <w:rPr>
          <w:rFonts w:asciiTheme="minorHAnsi" w:hAnsiTheme="minorHAnsi" w:cstheme="minorHAnsi"/>
          <w:color w:val="000000"/>
          <w:sz w:val="22"/>
          <w:szCs w:val="22"/>
        </w:rPr>
      </w:pPr>
      <w:r w:rsidRPr="003248DF">
        <w:rPr>
          <w:rFonts w:asciiTheme="minorHAnsi" w:hAnsiTheme="minorHAnsi" w:cstheme="minorHAnsi"/>
          <w:color w:val="000000"/>
          <w:sz w:val="22"/>
          <w:szCs w:val="22"/>
        </w:rPr>
        <w:t xml:space="preserve">KRD's annual allotment in a 100% water year is 2.5 </w:t>
      </w:r>
      <w:proofErr w:type="spellStart"/>
      <w:r w:rsidRPr="003248DF">
        <w:rPr>
          <w:rFonts w:asciiTheme="minorHAnsi" w:hAnsiTheme="minorHAnsi" w:cstheme="minorHAnsi"/>
          <w:color w:val="000000"/>
          <w:sz w:val="22"/>
          <w:szCs w:val="22"/>
        </w:rPr>
        <w:t>cfs</w:t>
      </w:r>
      <w:proofErr w:type="spellEnd"/>
      <w:r w:rsidRPr="003248DF">
        <w:rPr>
          <w:rFonts w:asciiTheme="minorHAnsi" w:hAnsiTheme="minorHAnsi" w:cstheme="minorHAnsi"/>
          <w:color w:val="000000"/>
          <w:sz w:val="22"/>
          <w:szCs w:val="22"/>
        </w:rPr>
        <w:t xml:space="preserve"> per acre of assessed land owned.</w:t>
      </w:r>
      <w:r w:rsidRPr="003248DF">
        <w:rPr>
          <w:rFonts w:asciiTheme="minorHAnsi" w:hAnsiTheme="minorHAnsi" w:cstheme="minorHAnsi"/>
          <w:color w:val="000000"/>
          <w:sz w:val="22"/>
          <w:szCs w:val="22"/>
        </w:rPr>
        <w:br/>
        <w:t xml:space="preserve">If you own 20 acres your allotment will be 50 </w:t>
      </w:r>
      <w:proofErr w:type="spellStart"/>
      <w:r w:rsidRPr="003248DF">
        <w:rPr>
          <w:rFonts w:asciiTheme="minorHAnsi" w:hAnsiTheme="minorHAnsi" w:cstheme="minorHAnsi"/>
          <w:color w:val="000000"/>
          <w:sz w:val="22"/>
          <w:szCs w:val="22"/>
        </w:rPr>
        <w:t>cfs</w:t>
      </w:r>
      <w:proofErr w:type="spellEnd"/>
      <w:r w:rsidRPr="003248DF">
        <w:rPr>
          <w:rFonts w:asciiTheme="minorHAnsi" w:hAnsiTheme="minorHAnsi" w:cstheme="minorHAnsi"/>
          <w:color w:val="000000"/>
          <w:sz w:val="22"/>
          <w:szCs w:val="22"/>
        </w:rPr>
        <w:t xml:space="preserve"> for the irrigation season (2.5x20).</w:t>
      </w:r>
    </w:p>
    <w:p w14:paraId="42F686E1" w14:textId="77777777" w:rsidR="003248DF" w:rsidRDefault="003248DF" w:rsidP="003248DF">
      <w:pPr>
        <w:pStyle w:val="NormalWeb"/>
        <w:contextualSpacing/>
        <w:rPr>
          <w:rFonts w:asciiTheme="minorHAnsi" w:hAnsiTheme="minorHAnsi" w:cstheme="minorHAnsi"/>
          <w:b/>
          <w:bCs/>
          <w:color w:val="000000"/>
          <w:sz w:val="22"/>
          <w:szCs w:val="22"/>
        </w:rPr>
      </w:pPr>
    </w:p>
    <w:p w14:paraId="742D75A2" w14:textId="77777777" w:rsidR="003248DF" w:rsidRDefault="003248DF" w:rsidP="003248DF">
      <w:pPr>
        <w:pStyle w:val="NormalWeb"/>
        <w:contextualSpacing/>
        <w:rPr>
          <w:rFonts w:asciiTheme="minorHAnsi" w:hAnsiTheme="minorHAnsi" w:cstheme="minorHAnsi"/>
          <w:b/>
          <w:bCs/>
          <w:color w:val="000000"/>
          <w:sz w:val="22"/>
          <w:szCs w:val="22"/>
        </w:rPr>
      </w:pPr>
    </w:p>
    <w:p w14:paraId="0E7E1D91" w14:textId="77777777" w:rsidR="003248DF" w:rsidRDefault="003248DF" w:rsidP="003248DF">
      <w:pPr>
        <w:pStyle w:val="NormalWeb"/>
        <w:contextualSpacing/>
        <w:rPr>
          <w:rFonts w:asciiTheme="minorHAnsi" w:hAnsiTheme="minorHAnsi" w:cstheme="minorHAnsi"/>
          <w:b/>
          <w:bCs/>
          <w:color w:val="000000"/>
          <w:sz w:val="22"/>
          <w:szCs w:val="22"/>
        </w:rPr>
      </w:pPr>
    </w:p>
    <w:p w14:paraId="357860C2" w14:textId="77777777" w:rsidR="003248DF" w:rsidRDefault="003248DF" w:rsidP="003248DF">
      <w:pPr>
        <w:pStyle w:val="NormalWeb"/>
        <w:contextualSpacing/>
        <w:rPr>
          <w:rFonts w:asciiTheme="minorHAnsi" w:hAnsiTheme="minorHAnsi" w:cstheme="minorHAnsi"/>
          <w:b/>
          <w:bCs/>
          <w:color w:val="000000"/>
          <w:sz w:val="22"/>
          <w:szCs w:val="22"/>
        </w:rPr>
      </w:pPr>
    </w:p>
    <w:p w14:paraId="2CD8EFEF" w14:textId="77777777" w:rsidR="003248DF" w:rsidRDefault="003248DF" w:rsidP="003248DF">
      <w:pPr>
        <w:pStyle w:val="NormalWeb"/>
        <w:contextualSpacing/>
        <w:rPr>
          <w:rFonts w:asciiTheme="minorHAnsi" w:hAnsiTheme="minorHAnsi" w:cstheme="minorHAnsi"/>
          <w:b/>
          <w:bCs/>
          <w:color w:val="000000"/>
          <w:sz w:val="22"/>
          <w:szCs w:val="22"/>
        </w:rPr>
      </w:pPr>
    </w:p>
    <w:p w14:paraId="64F65301" w14:textId="77777777" w:rsidR="003248DF" w:rsidRDefault="003248DF" w:rsidP="003248DF">
      <w:pPr>
        <w:pStyle w:val="NormalWeb"/>
        <w:contextualSpacing/>
        <w:rPr>
          <w:rFonts w:asciiTheme="minorHAnsi" w:hAnsiTheme="minorHAnsi" w:cstheme="minorHAnsi"/>
          <w:b/>
          <w:bCs/>
          <w:color w:val="000000"/>
          <w:sz w:val="22"/>
          <w:szCs w:val="22"/>
        </w:rPr>
      </w:pPr>
    </w:p>
    <w:p w14:paraId="6F1EF226" w14:textId="77777777" w:rsidR="003248DF" w:rsidRDefault="003248DF" w:rsidP="003248DF">
      <w:pPr>
        <w:pStyle w:val="NormalWeb"/>
        <w:contextualSpacing/>
        <w:rPr>
          <w:rFonts w:asciiTheme="minorHAnsi" w:hAnsiTheme="minorHAnsi" w:cstheme="minorHAnsi"/>
          <w:b/>
          <w:bCs/>
          <w:color w:val="000000"/>
          <w:sz w:val="22"/>
          <w:szCs w:val="22"/>
        </w:rPr>
      </w:pPr>
    </w:p>
    <w:p w14:paraId="5B0F0382" w14:textId="77777777" w:rsidR="003248DF" w:rsidRDefault="003248DF" w:rsidP="003248DF">
      <w:pPr>
        <w:pStyle w:val="NormalWeb"/>
        <w:contextualSpacing/>
        <w:rPr>
          <w:rFonts w:asciiTheme="minorHAnsi" w:hAnsiTheme="minorHAnsi" w:cstheme="minorHAnsi"/>
          <w:b/>
          <w:bCs/>
          <w:color w:val="000000"/>
          <w:sz w:val="22"/>
          <w:szCs w:val="22"/>
        </w:rPr>
      </w:pPr>
    </w:p>
    <w:p w14:paraId="7CD69588" w14:textId="113C8D8D" w:rsidR="003248DF" w:rsidRDefault="003248DF" w:rsidP="003248DF">
      <w:pPr>
        <w:pStyle w:val="NormalWeb"/>
        <w:contextualSpacing/>
        <w:rPr>
          <w:rFonts w:asciiTheme="minorHAnsi" w:hAnsiTheme="minorHAnsi" w:cstheme="minorHAnsi"/>
          <w:b/>
          <w:bCs/>
          <w:color w:val="000000"/>
          <w:sz w:val="22"/>
          <w:szCs w:val="22"/>
        </w:rPr>
      </w:pPr>
      <w:r w:rsidRPr="003248DF">
        <w:rPr>
          <w:rFonts w:asciiTheme="minorHAnsi" w:hAnsiTheme="minorHAnsi" w:cstheme="minorHAnsi"/>
          <w:b/>
          <w:bCs/>
          <w:color w:val="000000"/>
          <w:sz w:val="22"/>
          <w:szCs w:val="22"/>
        </w:rPr>
        <w:lastRenderedPageBreak/>
        <w:t>Gauge Height Readings</w:t>
      </w:r>
      <w:r>
        <w:rPr>
          <w:rFonts w:asciiTheme="minorHAnsi" w:hAnsiTheme="minorHAnsi" w:cstheme="minorHAnsi"/>
          <w:b/>
          <w:bCs/>
          <w:color w:val="000000"/>
          <w:sz w:val="22"/>
          <w:szCs w:val="22"/>
        </w:rPr>
        <w:t xml:space="preserve"> </w:t>
      </w:r>
    </w:p>
    <w:p w14:paraId="07584E00" w14:textId="546C67E0" w:rsidR="003248DF" w:rsidRDefault="00E51627" w:rsidP="00E51627">
      <w:pPr>
        <w:pStyle w:val="NormalWeb"/>
        <w:contextualSpacing/>
        <w:jc w:val="both"/>
        <w:rPr>
          <w:rFonts w:asciiTheme="minorHAnsi" w:eastAsia="Times New Roman" w:hAnsiTheme="minorHAnsi" w:cstheme="minorHAnsi"/>
          <w:color w:val="000000"/>
          <w:sz w:val="22"/>
          <w:szCs w:val="22"/>
        </w:rPr>
      </w:pPr>
      <w:r>
        <w:rPr>
          <w:noProof/>
        </w:rPr>
        <w:drawing>
          <wp:anchor distT="38100" distB="38100" distL="95250" distR="95250" simplePos="0" relativeHeight="251659264" behindDoc="0" locked="0" layoutInCell="1" allowOverlap="0" wp14:anchorId="72DF0708" wp14:editId="4E658E48">
            <wp:simplePos x="0" y="0"/>
            <wp:positionH relativeFrom="column">
              <wp:posOffset>-229870</wp:posOffset>
            </wp:positionH>
            <wp:positionV relativeFrom="line">
              <wp:posOffset>219710</wp:posOffset>
            </wp:positionV>
            <wp:extent cx="2228850" cy="7134225"/>
            <wp:effectExtent l="0" t="0" r="0" b="9525"/>
            <wp:wrapSquare wrapText="bothSides"/>
            <wp:docPr id="1" name="Picture 1" descr="Staff Gage - Click to go to Cipolletti weir tabl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ff Gage - Click to go to Cipolletti weir tabl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7134225"/>
                    </a:xfrm>
                    <a:prstGeom prst="rect">
                      <a:avLst/>
                    </a:prstGeom>
                    <a:noFill/>
                  </pic:spPr>
                </pic:pic>
              </a:graphicData>
            </a:graphic>
            <wp14:sizeRelH relativeFrom="page">
              <wp14:pctWidth>0</wp14:pctWidth>
            </wp14:sizeRelH>
            <wp14:sizeRelV relativeFrom="page">
              <wp14:pctHeight>0</wp14:pctHeight>
            </wp14:sizeRelV>
          </wp:anchor>
        </w:drawing>
      </w:r>
      <w:r w:rsidR="003248DF" w:rsidRPr="003248DF">
        <w:rPr>
          <w:rFonts w:asciiTheme="minorHAnsi" w:eastAsia="Times New Roman" w:hAnsiTheme="minorHAnsi" w:cstheme="minorHAnsi"/>
          <w:color w:val="000000"/>
          <w:sz w:val="22"/>
          <w:szCs w:val="22"/>
        </w:rPr>
        <w:t>(Cubic Foot per Second given to closest tenth)</w:t>
      </w:r>
    </w:p>
    <w:p w14:paraId="0AE4F2BF" w14:textId="68020485" w:rsidR="003248DF" w:rsidRDefault="003248DF" w:rsidP="003248DF">
      <w:pPr>
        <w:pStyle w:val="NormalWeb"/>
        <w:contextualSpacing/>
        <w:rPr>
          <w:rFonts w:asciiTheme="minorHAnsi" w:eastAsia="Times New Roman" w:hAnsiTheme="minorHAnsi" w:cstheme="minorHAnsi"/>
          <w:color w:val="000000"/>
          <w:sz w:val="22"/>
          <w:szCs w:val="22"/>
        </w:rPr>
      </w:pPr>
    </w:p>
    <w:p w14:paraId="30745A6D" w14:textId="7ABDE7F4" w:rsidR="003248DF" w:rsidRDefault="003248DF" w:rsidP="003248DF">
      <w:pPr>
        <w:pStyle w:val="NormalWeb"/>
        <w:contextualSpacing/>
        <w:rPr>
          <w:rFonts w:asciiTheme="minorHAnsi" w:eastAsia="Times New Roman" w:hAnsiTheme="minorHAnsi" w:cstheme="minorHAnsi"/>
          <w:color w:val="000000"/>
          <w:sz w:val="22"/>
          <w:szCs w:val="22"/>
        </w:rPr>
      </w:pPr>
    </w:p>
    <w:p w14:paraId="6BFF91C1" w14:textId="363E169D" w:rsidR="00C5667B" w:rsidRDefault="00C5667B" w:rsidP="00C5667B">
      <w:pPr>
        <w:pStyle w:val="NormalWeb"/>
        <w:ind w:left="4320"/>
        <w:contextualSpacing/>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New Landowners Tip! Call your Ditch Rider at the beginning of the season (early April). Most of the Ditch Riders will be familiar with your parcel and able to tell you how much water was typically ordered by previous landowner. </w:t>
      </w:r>
    </w:p>
    <w:p w14:paraId="62786C1B" w14:textId="46877DD1" w:rsidR="003248DF" w:rsidRDefault="003248DF" w:rsidP="003248DF">
      <w:pPr>
        <w:pStyle w:val="NormalWeb"/>
        <w:contextualSpacing/>
        <w:rPr>
          <w:rFonts w:asciiTheme="minorHAnsi" w:eastAsia="Times New Roman" w:hAnsiTheme="minorHAnsi" w:cstheme="minorHAnsi"/>
          <w:color w:val="000000"/>
          <w:sz w:val="22"/>
          <w:szCs w:val="22"/>
        </w:rPr>
      </w:pPr>
    </w:p>
    <w:tbl>
      <w:tblPr>
        <w:tblpPr w:leftFromText="180" w:rightFromText="180" w:vertAnchor="page" w:horzAnchor="margin" w:tblpXSpec="right" w:tblpY="2041"/>
        <w:tblW w:w="6009" w:type="dxa"/>
        <w:tblCellSpacing w:w="7" w:type="dxa"/>
        <w:tblBorders>
          <w:top w:val="outset" w:sz="12" w:space="0" w:color="000000"/>
          <w:left w:val="outset" w:sz="12" w:space="0" w:color="000000"/>
          <w:bottom w:val="outset" w:sz="12" w:space="0" w:color="000000"/>
          <w:right w:val="outset" w:sz="12" w:space="0" w:color="000000"/>
        </w:tblBorders>
        <w:tblCellMar>
          <w:top w:w="135" w:type="dxa"/>
          <w:left w:w="135" w:type="dxa"/>
          <w:bottom w:w="135" w:type="dxa"/>
          <w:right w:w="135" w:type="dxa"/>
        </w:tblCellMar>
        <w:tblLook w:val="04A0" w:firstRow="1" w:lastRow="0" w:firstColumn="1" w:lastColumn="0" w:noHBand="0" w:noVBand="1"/>
      </w:tblPr>
      <w:tblGrid>
        <w:gridCol w:w="1135"/>
        <w:gridCol w:w="1130"/>
        <w:gridCol w:w="1013"/>
        <w:gridCol w:w="908"/>
        <w:gridCol w:w="908"/>
        <w:gridCol w:w="915"/>
      </w:tblGrid>
      <w:tr w:rsidR="003248DF" w:rsidRPr="007A1961" w14:paraId="6C86D2E1" w14:textId="77777777" w:rsidTr="00E51627">
        <w:trPr>
          <w:trHeight w:val="274"/>
          <w:tblCellSpacing w:w="7" w:type="dxa"/>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14:paraId="4991792D" w14:textId="77777777" w:rsidR="003248DF" w:rsidRPr="007A1961" w:rsidRDefault="003248DF" w:rsidP="00E51627">
            <w:pPr>
              <w:spacing w:after="0" w:line="240" w:lineRule="auto"/>
              <w:jc w:val="center"/>
              <w:rPr>
                <w:rFonts w:ascii="Times New Roman" w:eastAsia="Times New Roman" w:hAnsi="Times New Roman" w:cs="Times New Roman"/>
                <w:b/>
                <w:bCs/>
                <w:sz w:val="24"/>
                <w:szCs w:val="24"/>
              </w:rPr>
            </w:pPr>
            <w:r w:rsidRPr="007A1961">
              <w:rPr>
                <w:rFonts w:ascii="Times New Roman" w:eastAsia="Times New Roman" w:hAnsi="Times New Roman" w:cs="Times New Roman"/>
                <w:b/>
                <w:bCs/>
                <w:sz w:val="24"/>
                <w:szCs w:val="24"/>
              </w:rPr>
              <w:t>Miner’s</w:t>
            </w:r>
            <w:r w:rsidRPr="007A1961">
              <w:rPr>
                <w:rFonts w:ascii="Times New Roman" w:eastAsia="Times New Roman" w:hAnsi="Times New Roman" w:cs="Times New Roman"/>
                <w:b/>
                <w:bCs/>
                <w:sz w:val="24"/>
                <w:szCs w:val="24"/>
              </w:rPr>
              <w:br/>
              <w:t>Inches</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14:paraId="6CE28F35" w14:textId="77777777" w:rsidR="003248DF" w:rsidRPr="007A1961" w:rsidRDefault="003248DF" w:rsidP="00E51627">
            <w:pPr>
              <w:spacing w:after="0" w:line="240" w:lineRule="auto"/>
              <w:jc w:val="center"/>
              <w:rPr>
                <w:rFonts w:ascii="Times New Roman" w:eastAsia="Times New Roman" w:hAnsi="Times New Roman" w:cs="Times New Roman"/>
                <w:b/>
                <w:bCs/>
                <w:sz w:val="24"/>
                <w:szCs w:val="24"/>
              </w:rPr>
            </w:pPr>
            <w:r w:rsidRPr="007A1961">
              <w:rPr>
                <w:rFonts w:ascii="Times New Roman" w:eastAsia="Times New Roman" w:hAnsi="Times New Roman" w:cs="Times New Roman"/>
                <w:b/>
                <w:bCs/>
                <w:sz w:val="24"/>
                <w:szCs w:val="24"/>
              </w:rPr>
              <w:t>Cubic Feet per</w:t>
            </w:r>
            <w:r w:rsidRPr="007A1961">
              <w:rPr>
                <w:rFonts w:ascii="Times New Roman" w:eastAsia="Times New Roman" w:hAnsi="Times New Roman" w:cs="Times New Roman"/>
                <w:b/>
                <w:bCs/>
                <w:sz w:val="24"/>
                <w:szCs w:val="24"/>
              </w:rPr>
              <w:br/>
              <w:t>Second</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14:paraId="4A9CD89E" w14:textId="77777777" w:rsidR="003248DF" w:rsidRPr="007A1961" w:rsidRDefault="003248DF" w:rsidP="00E51627">
            <w:pPr>
              <w:spacing w:after="0" w:line="240" w:lineRule="auto"/>
              <w:jc w:val="center"/>
              <w:rPr>
                <w:rFonts w:ascii="Times New Roman" w:eastAsia="Times New Roman" w:hAnsi="Times New Roman" w:cs="Times New Roman"/>
                <w:b/>
                <w:bCs/>
                <w:sz w:val="24"/>
                <w:szCs w:val="24"/>
              </w:rPr>
            </w:pPr>
            <w:r w:rsidRPr="007A1961">
              <w:rPr>
                <w:rFonts w:ascii="Times New Roman" w:eastAsia="Times New Roman" w:hAnsi="Times New Roman" w:cs="Times New Roman"/>
                <w:b/>
                <w:bCs/>
                <w:sz w:val="24"/>
                <w:szCs w:val="24"/>
              </w:rPr>
              <w:t>Acre Feet</w:t>
            </w:r>
            <w:r w:rsidRPr="007A1961">
              <w:rPr>
                <w:rFonts w:ascii="Times New Roman" w:eastAsia="Times New Roman" w:hAnsi="Times New Roman" w:cs="Times New Roman"/>
                <w:b/>
                <w:bCs/>
                <w:sz w:val="24"/>
                <w:szCs w:val="24"/>
              </w:rPr>
              <w:br/>
              <w:t>in 24 Hours</w:t>
            </w:r>
          </w:p>
        </w:tc>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14:paraId="7E2F02AE" w14:textId="77777777" w:rsidR="003248DF" w:rsidRPr="007A1961" w:rsidRDefault="003248DF" w:rsidP="00E51627">
            <w:pPr>
              <w:spacing w:before="100" w:beforeAutospacing="1" w:after="100" w:afterAutospacing="1" w:line="240" w:lineRule="auto"/>
              <w:jc w:val="center"/>
              <w:rPr>
                <w:rFonts w:ascii="Times New Roman" w:eastAsia="Times New Roman" w:hAnsi="Times New Roman" w:cs="Times New Roman"/>
                <w:b/>
                <w:bCs/>
                <w:sz w:val="24"/>
                <w:szCs w:val="24"/>
              </w:rPr>
            </w:pPr>
            <w:r w:rsidRPr="007A1961">
              <w:rPr>
                <w:rFonts w:ascii="Times New Roman" w:eastAsia="Times New Roman" w:hAnsi="Times New Roman" w:cs="Times New Roman"/>
                <w:b/>
                <w:bCs/>
                <w:sz w:val="27"/>
                <w:szCs w:val="27"/>
                <w:u w:val="single"/>
              </w:rPr>
              <w:t>Gage Height (ft.)</w:t>
            </w:r>
          </w:p>
        </w:tc>
      </w:tr>
      <w:tr w:rsidR="003248DF" w:rsidRPr="007A1961" w14:paraId="2787B949" w14:textId="77777777" w:rsidTr="00E51627">
        <w:trPr>
          <w:trHeight w:val="274"/>
          <w:tblCellSpacing w:w="7"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B5503BE" w14:textId="77777777" w:rsidR="003248DF" w:rsidRPr="007A1961" w:rsidRDefault="003248DF" w:rsidP="00E51627">
            <w:pPr>
              <w:spacing w:after="0" w:line="240" w:lineRule="auto"/>
              <w:rPr>
                <w:rFonts w:ascii="Times New Roman" w:eastAsia="Times New Roman" w:hAnsi="Times New Roman" w:cs="Times New Roman"/>
                <w:b/>
                <w:bCs/>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77D4931" w14:textId="77777777" w:rsidR="003248DF" w:rsidRPr="007A1961" w:rsidRDefault="003248DF" w:rsidP="00E51627">
            <w:pPr>
              <w:spacing w:after="0" w:line="240" w:lineRule="auto"/>
              <w:rPr>
                <w:rFonts w:ascii="Times New Roman" w:eastAsia="Times New Roman" w:hAnsi="Times New Roman" w:cs="Times New Roman"/>
                <w:b/>
                <w:bCs/>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C6DCD57" w14:textId="77777777" w:rsidR="003248DF" w:rsidRPr="007A1961" w:rsidRDefault="003248DF" w:rsidP="00E51627">
            <w:pPr>
              <w:spacing w:after="0" w:line="240" w:lineRule="auto"/>
              <w:rPr>
                <w:rFonts w:ascii="Times New Roman" w:eastAsia="Times New Roman" w:hAnsi="Times New Roman" w:cs="Times New Roman"/>
                <w:b/>
                <w:bCs/>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6B7C11" w14:textId="77777777" w:rsidR="003248DF" w:rsidRPr="007A1961" w:rsidRDefault="003248DF" w:rsidP="00E51627">
            <w:pPr>
              <w:spacing w:after="0" w:line="240" w:lineRule="auto"/>
              <w:jc w:val="center"/>
              <w:rPr>
                <w:rFonts w:ascii="Times New Roman" w:eastAsia="Times New Roman" w:hAnsi="Times New Roman" w:cs="Times New Roman"/>
                <w:b/>
                <w:bCs/>
                <w:sz w:val="24"/>
                <w:szCs w:val="24"/>
              </w:rPr>
            </w:pPr>
            <w:r w:rsidRPr="007A1961">
              <w:rPr>
                <w:rFonts w:ascii="Times New Roman" w:eastAsia="Times New Roman" w:hAnsi="Times New Roman" w:cs="Times New Roman"/>
                <w:b/>
                <w:bCs/>
                <w:sz w:val="24"/>
                <w:szCs w:val="24"/>
              </w:rPr>
              <w:t>2 Foot Weir</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5835C97" w14:textId="77777777" w:rsidR="003248DF" w:rsidRPr="007A1961" w:rsidRDefault="003248DF" w:rsidP="00E51627">
            <w:pPr>
              <w:spacing w:after="0" w:line="240" w:lineRule="auto"/>
              <w:jc w:val="center"/>
              <w:rPr>
                <w:rFonts w:ascii="Times New Roman" w:eastAsia="Times New Roman" w:hAnsi="Times New Roman" w:cs="Times New Roman"/>
                <w:b/>
                <w:bCs/>
                <w:sz w:val="24"/>
                <w:szCs w:val="24"/>
              </w:rPr>
            </w:pPr>
            <w:r w:rsidRPr="007A1961">
              <w:rPr>
                <w:rFonts w:ascii="Times New Roman" w:eastAsia="Times New Roman" w:hAnsi="Times New Roman" w:cs="Times New Roman"/>
                <w:b/>
                <w:bCs/>
                <w:sz w:val="24"/>
                <w:szCs w:val="24"/>
              </w:rPr>
              <w:t>3 Foot Weir</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83BA1D" w14:textId="77777777" w:rsidR="003248DF" w:rsidRPr="007A1961" w:rsidRDefault="003248DF" w:rsidP="00E51627">
            <w:pPr>
              <w:spacing w:after="0" w:line="240" w:lineRule="auto"/>
              <w:jc w:val="center"/>
              <w:rPr>
                <w:rFonts w:ascii="Times New Roman" w:eastAsia="Times New Roman" w:hAnsi="Times New Roman" w:cs="Times New Roman"/>
                <w:b/>
                <w:bCs/>
                <w:sz w:val="24"/>
                <w:szCs w:val="24"/>
              </w:rPr>
            </w:pPr>
            <w:r w:rsidRPr="007A1961">
              <w:rPr>
                <w:rFonts w:ascii="Times New Roman" w:eastAsia="Times New Roman" w:hAnsi="Times New Roman" w:cs="Times New Roman"/>
                <w:b/>
                <w:bCs/>
                <w:sz w:val="24"/>
                <w:szCs w:val="24"/>
              </w:rPr>
              <w:t>4 Foot Weir</w:t>
            </w:r>
          </w:p>
        </w:tc>
      </w:tr>
      <w:tr w:rsidR="003248DF" w:rsidRPr="007A1961" w14:paraId="28A2B068" w14:textId="77777777" w:rsidTr="00E51627">
        <w:trPr>
          <w:trHeight w:val="177"/>
          <w:tblCellSpacing w:w="7" w:type="dxa"/>
        </w:trPr>
        <w:tc>
          <w:tcPr>
            <w:tcW w:w="0" w:type="auto"/>
            <w:tcBorders>
              <w:top w:val="outset" w:sz="6" w:space="0" w:color="000000"/>
              <w:left w:val="outset" w:sz="6" w:space="0" w:color="000000"/>
              <w:bottom w:val="outset" w:sz="6" w:space="0" w:color="000000"/>
              <w:right w:val="outset" w:sz="6" w:space="0" w:color="000000"/>
            </w:tcBorders>
            <w:hideMark/>
          </w:tcPr>
          <w:p w14:paraId="1CDBFBB1"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25</w:t>
            </w:r>
          </w:p>
        </w:tc>
        <w:tc>
          <w:tcPr>
            <w:tcW w:w="0" w:type="auto"/>
            <w:tcBorders>
              <w:top w:val="outset" w:sz="6" w:space="0" w:color="000000"/>
              <w:left w:val="outset" w:sz="6" w:space="0" w:color="000000"/>
              <w:bottom w:val="outset" w:sz="6" w:space="0" w:color="000000"/>
              <w:right w:val="outset" w:sz="6" w:space="0" w:color="000000"/>
            </w:tcBorders>
            <w:hideMark/>
          </w:tcPr>
          <w:p w14:paraId="3E53646E"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0.5</w:t>
            </w:r>
          </w:p>
        </w:tc>
        <w:tc>
          <w:tcPr>
            <w:tcW w:w="0" w:type="auto"/>
            <w:tcBorders>
              <w:top w:val="outset" w:sz="6" w:space="0" w:color="000000"/>
              <w:left w:val="outset" w:sz="6" w:space="0" w:color="000000"/>
              <w:bottom w:val="outset" w:sz="6" w:space="0" w:color="000000"/>
              <w:right w:val="outset" w:sz="6" w:space="0" w:color="000000"/>
            </w:tcBorders>
            <w:hideMark/>
          </w:tcPr>
          <w:p w14:paraId="2040B378"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1</w:t>
            </w:r>
          </w:p>
        </w:tc>
        <w:tc>
          <w:tcPr>
            <w:tcW w:w="0" w:type="auto"/>
            <w:tcBorders>
              <w:top w:val="outset" w:sz="6" w:space="0" w:color="000000"/>
              <w:left w:val="outset" w:sz="6" w:space="0" w:color="000000"/>
              <w:bottom w:val="outset" w:sz="6" w:space="0" w:color="000000"/>
              <w:right w:val="outset" w:sz="6" w:space="0" w:color="000000"/>
            </w:tcBorders>
            <w:hideMark/>
          </w:tcPr>
          <w:p w14:paraId="6D31BE76"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0.18</w:t>
            </w:r>
          </w:p>
        </w:tc>
        <w:tc>
          <w:tcPr>
            <w:tcW w:w="0" w:type="auto"/>
            <w:tcBorders>
              <w:top w:val="outset" w:sz="6" w:space="0" w:color="000000"/>
              <w:left w:val="outset" w:sz="6" w:space="0" w:color="000000"/>
              <w:bottom w:val="outset" w:sz="6" w:space="0" w:color="000000"/>
              <w:right w:val="outset" w:sz="6" w:space="0" w:color="000000"/>
            </w:tcBorders>
            <w:hideMark/>
          </w:tcPr>
          <w:p w14:paraId="286493BA"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0.14</w:t>
            </w:r>
          </w:p>
        </w:tc>
        <w:tc>
          <w:tcPr>
            <w:tcW w:w="0" w:type="auto"/>
            <w:tcBorders>
              <w:top w:val="outset" w:sz="6" w:space="0" w:color="000000"/>
              <w:left w:val="outset" w:sz="6" w:space="0" w:color="000000"/>
              <w:bottom w:val="outset" w:sz="6" w:space="0" w:color="000000"/>
              <w:right w:val="outset" w:sz="6" w:space="0" w:color="000000"/>
            </w:tcBorders>
            <w:hideMark/>
          </w:tcPr>
          <w:p w14:paraId="35841EE9"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0.11</w:t>
            </w:r>
          </w:p>
        </w:tc>
      </w:tr>
      <w:tr w:rsidR="003248DF" w:rsidRPr="007A1961" w14:paraId="290CDA73" w14:textId="77777777" w:rsidTr="00E51627">
        <w:trPr>
          <w:trHeight w:val="168"/>
          <w:tblCellSpacing w:w="7" w:type="dxa"/>
        </w:trPr>
        <w:tc>
          <w:tcPr>
            <w:tcW w:w="0" w:type="auto"/>
            <w:tcBorders>
              <w:top w:val="outset" w:sz="6" w:space="0" w:color="000000"/>
              <w:left w:val="outset" w:sz="6" w:space="0" w:color="000000"/>
              <w:bottom w:val="outset" w:sz="6" w:space="0" w:color="000000"/>
              <w:right w:val="outset" w:sz="6" w:space="0" w:color="000000"/>
            </w:tcBorders>
            <w:hideMark/>
          </w:tcPr>
          <w:p w14:paraId="04563E82"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50</w:t>
            </w:r>
          </w:p>
        </w:tc>
        <w:tc>
          <w:tcPr>
            <w:tcW w:w="0" w:type="auto"/>
            <w:tcBorders>
              <w:top w:val="outset" w:sz="6" w:space="0" w:color="000000"/>
              <w:left w:val="outset" w:sz="6" w:space="0" w:color="000000"/>
              <w:bottom w:val="outset" w:sz="6" w:space="0" w:color="000000"/>
              <w:right w:val="outset" w:sz="6" w:space="0" w:color="000000"/>
            </w:tcBorders>
            <w:hideMark/>
          </w:tcPr>
          <w:p w14:paraId="7BA8A198"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1.0</w:t>
            </w:r>
          </w:p>
        </w:tc>
        <w:tc>
          <w:tcPr>
            <w:tcW w:w="0" w:type="auto"/>
            <w:tcBorders>
              <w:top w:val="outset" w:sz="6" w:space="0" w:color="000000"/>
              <w:left w:val="outset" w:sz="6" w:space="0" w:color="000000"/>
              <w:bottom w:val="outset" w:sz="6" w:space="0" w:color="000000"/>
              <w:right w:val="outset" w:sz="6" w:space="0" w:color="000000"/>
            </w:tcBorders>
            <w:hideMark/>
          </w:tcPr>
          <w:p w14:paraId="0F4C300B"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2</w:t>
            </w:r>
          </w:p>
        </w:tc>
        <w:tc>
          <w:tcPr>
            <w:tcW w:w="0" w:type="auto"/>
            <w:tcBorders>
              <w:top w:val="outset" w:sz="6" w:space="0" w:color="000000"/>
              <w:left w:val="outset" w:sz="6" w:space="0" w:color="000000"/>
              <w:bottom w:val="outset" w:sz="6" w:space="0" w:color="000000"/>
              <w:right w:val="outset" w:sz="6" w:space="0" w:color="000000"/>
            </w:tcBorders>
            <w:hideMark/>
          </w:tcPr>
          <w:p w14:paraId="78DBD828"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0.28</w:t>
            </w:r>
          </w:p>
        </w:tc>
        <w:tc>
          <w:tcPr>
            <w:tcW w:w="0" w:type="auto"/>
            <w:tcBorders>
              <w:top w:val="outset" w:sz="6" w:space="0" w:color="000000"/>
              <w:left w:val="outset" w:sz="6" w:space="0" w:color="000000"/>
              <w:bottom w:val="outset" w:sz="6" w:space="0" w:color="000000"/>
              <w:right w:val="outset" w:sz="6" w:space="0" w:color="000000"/>
            </w:tcBorders>
            <w:hideMark/>
          </w:tcPr>
          <w:p w14:paraId="25005F48"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0.22</w:t>
            </w:r>
          </w:p>
        </w:tc>
        <w:tc>
          <w:tcPr>
            <w:tcW w:w="0" w:type="auto"/>
            <w:tcBorders>
              <w:top w:val="outset" w:sz="6" w:space="0" w:color="000000"/>
              <w:left w:val="outset" w:sz="6" w:space="0" w:color="000000"/>
              <w:bottom w:val="outset" w:sz="6" w:space="0" w:color="000000"/>
              <w:right w:val="outset" w:sz="6" w:space="0" w:color="000000"/>
            </w:tcBorders>
            <w:hideMark/>
          </w:tcPr>
          <w:p w14:paraId="1A54249A"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0.18</w:t>
            </w:r>
          </w:p>
        </w:tc>
      </w:tr>
      <w:tr w:rsidR="003248DF" w:rsidRPr="007A1961" w14:paraId="3E758D0C" w14:textId="77777777" w:rsidTr="00E51627">
        <w:trPr>
          <w:trHeight w:val="168"/>
          <w:tblCellSpacing w:w="7" w:type="dxa"/>
        </w:trPr>
        <w:tc>
          <w:tcPr>
            <w:tcW w:w="0" w:type="auto"/>
            <w:tcBorders>
              <w:top w:val="outset" w:sz="6" w:space="0" w:color="000000"/>
              <w:left w:val="outset" w:sz="6" w:space="0" w:color="000000"/>
              <w:bottom w:val="outset" w:sz="6" w:space="0" w:color="000000"/>
              <w:right w:val="outset" w:sz="6" w:space="0" w:color="000000"/>
            </w:tcBorders>
            <w:hideMark/>
          </w:tcPr>
          <w:p w14:paraId="6D253196"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75</w:t>
            </w:r>
          </w:p>
        </w:tc>
        <w:tc>
          <w:tcPr>
            <w:tcW w:w="0" w:type="auto"/>
            <w:tcBorders>
              <w:top w:val="outset" w:sz="6" w:space="0" w:color="000000"/>
              <w:left w:val="outset" w:sz="6" w:space="0" w:color="000000"/>
              <w:bottom w:val="outset" w:sz="6" w:space="0" w:color="000000"/>
              <w:right w:val="outset" w:sz="6" w:space="0" w:color="000000"/>
            </w:tcBorders>
            <w:hideMark/>
          </w:tcPr>
          <w:p w14:paraId="46EC3018"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1.5</w:t>
            </w:r>
          </w:p>
        </w:tc>
        <w:tc>
          <w:tcPr>
            <w:tcW w:w="0" w:type="auto"/>
            <w:tcBorders>
              <w:top w:val="outset" w:sz="6" w:space="0" w:color="000000"/>
              <w:left w:val="outset" w:sz="6" w:space="0" w:color="000000"/>
              <w:bottom w:val="outset" w:sz="6" w:space="0" w:color="000000"/>
              <w:right w:val="outset" w:sz="6" w:space="0" w:color="000000"/>
            </w:tcBorders>
            <w:hideMark/>
          </w:tcPr>
          <w:p w14:paraId="6DFDD212"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3</w:t>
            </w:r>
          </w:p>
        </w:tc>
        <w:tc>
          <w:tcPr>
            <w:tcW w:w="0" w:type="auto"/>
            <w:tcBorders>
              <w:top w:val="outset" w:sz="6" w:space="0" w:color="000000"/>
              <w:left w:val="outset" w:sz="6" w:space="0" w:color="000000"/>
              <w:bottom w:val="outset" w:sz="6" w:space="0" w:color="000000"/>
              <w:right w:val="outset" w:sz="6" w:space="0" w:color="000000"/>
            </w:tcBorders>
            <w:hideMark/>
          </w:tcPr>
          <w:p w14:paraId="3D70F613"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0.37</w:t>
            </w:r>
          </w:p>
        </w:tc>
        <w:tc>
          <w:tcPr>
            <w:tcW w:w="0" w:type="auto"/>
            <w:tcBorders>
              <w:top w:val="outset" w:sz="6" w:space="0" w:color="000000"/>
              <w:left w:val="outset" w:sz="6" w:space="0" w:color="000000"/>
              <w:bottom w:val="outset" w:sz="6" w:space="0" w:color="000000"/>
              <w:right w:val="outset" w:sz="6" w:space="0" w:color="000000"/>
            </w:tcBorders>
            <w:hideMark/>
          </w:tcPr>
          <w:p w14:paraId="319D025B"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0.28</w:t>
            </w:r>
          </w:p>
        </w:tc>
        <w:tc>
          <w:tcPr>
            <w:tcW w:w="0" w:type="auto"/>
            <w:tcBorders>
              <w:top w:val="outset" w:sz="6" w:space="0" w:color="000000"/>
              <w:left w:val="outset" w:sz="6" w:space="0" w:color="000000"/>
              <w:bottom w:val="outset" w:sz="6" w:space="0" w:color="000000"/>
              <w:right w:val="outset" w:sz="6" w:space="0" w:color="000000"/>
            </w:tcBorders>
            <w:hideMark/>
          </w:tcPr>
          <w:p w14:paraId="6F703386"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0.23</w:t>
            </w:r>
          </w:p>
        </w:tc>
      </w:tr>
      <w:tr w:rsidR="003248DF" w:rsidRPr="007A1961" w14:paraId="54A89645" w14:textId="77777777" w:rsidTr="00E51627">
        <w:trPr>
          <w:trHeight w:val="177"/>
          <w:tblCellSpacing w:w="7" w:type="dxa"/>
        </w:trPr>
        <w:tc>
          <w:tcPr>
            <w:tcW w:w="0" w:type="auto"/>
            <w:tcBorders>
              <w:top w:val="outset" w:sz="6" w:space="0" w:color="000000"/>
              <w:left w:val="outset" w:sz="6" w:space="0" w:color="000000"/>
              <w:bottom w:val="outset" w:sz="6" w:space="0" w:color="000000"/>
              <w:right w:val="outset" w:sz="6" w:space="0" w:color="000000"/>
            </w:tcBorders>
            <w:hideMark/>
          </w:tcPr>
          <w:p w14:paraId="3EB0D875"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100</w:t>
            </w:r>
          </w:p>
        </w:tc>
        <w:tc>
          <w:tcPr>
            <w:tcW w:w="0" w:type="auto"/>
            <w:tcBorders>
              <w:top w:val="outset" w:sz="6" w:space="0" w:color="000000"/>
              <w:left w:val="outset" w:sz="6" w:space="0" w:color="000000"/>
              <w:bottom w:val="outset" w:sz="6" w:space="0" w:color="000000"/>
              <w:right w:val="outset" w:sz="6" w:space="0" w:color="000000"/>
            </w:tcBorders>
            <w:hideMark/>
          </w:tcPr>
          <w:p w14:paraId="216CC4D7"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2.0</w:t>
            </w:r>
          </w:p>
        </w:tc>
        <w:tc>
          <w:tcPr>
            <w:tcW w:w="0" w:type="auto"/>
            <w:tcBorders>
              <w:top w:val="outset" w:sz="6" w:space="0" w:color="000000"/>
              <w:left w:val="outset" w:sz="6" w:space="0" w:color="000000"/>
              <w:bottom w:val="outset" w:sz="6" w:space="0" w:color="000000"/>
              <w:right w:val="outset" w:sz="6" w:space="0" w:color="000000"/>
            </w:tcBorders>
            <w:hideMark/>
          </w:tcPr>
          <w:p w14:paraId="64C838C1"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4</w:t>
            </w:r>
          </w:p>
        </w:tc>
        <w:tc>
          <w:tcPr>
            <w:tcW w:w="0" w:type="auto"/>
            <w:tcBorders>
              <w:top w:val="outset" w:sz="6" w:space="0" w:color="000000"/>
              <w:left w:val="outset" w:sz="6" w:space="0" w:color="000000"/>
              <w:bottom w:val="outset" w:sz="6" w:space="0" w:color="000000"/>
              <w:right w:val="outset" w:sz="6" w:space="0" w:color="000000"/>
            </w:tcBorders>
            <w:hideMark/>
          </w:tcPr>
          <w:p w14:paraId="70363D58"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0.45</w:t>
            </w:r>
          </w:p>
        </w:tc>
        <w:tc>
          <w:tcPr>
            <w:tcW w:w="0" w:type="auto"/>
            <w:tcBorders>
              <w:top w:val="outset" w:sz="6" w:space="0" w:color="000000"/>
              <w:left w:val="outset" w:sz="6" w:space="0" w:color="000000"/>
              <w:bottom w:val="outset" w:sz="6" w:space="0" w:color="000000"/>
              <w:right w:val="outset" w:sz="6" w:space="0" w:color="000000"/>
            </w:tcBorders>
            <w:hideMark/>
          </w:tcPr>
          <w:p w14:paraId="6BDC551F"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0.34</w:t>
            </w:r>
          </w:p>
        </w:tc>
        <w:tc>
          <w:tcPr>
            <w:tcW w:w="0" w:type="auto"/>
            <w:tcBorders>
              <w:top w:val="outset" w:sz="6" w:space="0" w:color="000000"/>
              <w:left w:val="outset" w:sz="6" w:space="0" w:color="000000"/>
              <w:bottom w:val="outset" w:sz="6" w:space="0" w:color="000000"/>
              <w:right w:val="outset" w:sz="6" w:space="0" w:color="000000"/>
            </w:tcBorders>
            <w:hideMark/>
          </w:tcPr>
          <w:p w14:paraId="7EBA85B6"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0.28</w:t>
            </w:r>
          </w:p>
        </w:tc>
      </w:tr>
      <w:tr w:rsidR="003248DF" w:rsidRPr="007A1961" w14:paraId="7DB3103B" w14:textId="77777777" w:rsidTr="00E51627">
        <w:trPr>
          <w:trHeight w:val="168"/>
          <w:tblCellSpacing w:w="7" w:type="dxa"/>
        </w:trPr>
        <w:tc>
          <w:tcPr>
            <w:tcW w:w="0" w:type="auto"/>
            <w:tcBorders>
              <w:top w:val="outset" w:sz="6" w:space="0" w:color="000000"/>
              <w:left w:val="outset" w:sz="6" w:space="0" w:color="000000"/>
              <w:bottom w:val="outset" w:sz="6" w:space="0" w:color="000000"/>
              <w:right w:val="outset" w:sz="6" w:space="0" w:color="000000"/>
            </w:tcBorders>
            <w:hideMark/>
          </w:tcPr>
          <w:p w14:paraId="6299B858"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125</w:t>
            </w:r>
          </w:p>
        </w:tc>
        <w:tc>
          <w:tcPr>
            <w:tcW w:w="0" w:type="auto"/>
            <w:tcBorders>
              <w:top w:val="outset" w:sz="6" w:space="0" w:color="000000"/>
              <w:left w:val="outset" w:sz="6" w:space="0" w:color="000000"/>
              <w:bottom w:val="outset" w:sz="6" w:space="0" w:color="000000"/>
              <w:right w:val="outset" w:sz="6" w:space="0" w:color="000000"/>
            </w:tcBorders>
            <w:hideMark/>
          </w:tcPr>
          <w:p w14:paraId="3E41FBA9"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2.5</w:t>
            </w:r>
          </w:p>
        </w:tc>
        <w:tc>
          <w:tcPr>
            <w:tcW w:w="0" w:type="auto"/>
            <w:tcBorders>
              <w:top w:val="outset" w:sz="6" w:space="0" w:color="000000"/>
              <w:left w:val="outset" w:sz="6" w:space="0" w:color="000000"/>
              <w:bottom w:val="outset" w:sz="6" w:space="0" w:color="000000"/>
              <w:right w:val="outset" w:sz="6" w:space="0" w:color="000000"/>
            </w:tcBorders>
            <w:hideMark/>
          </w:tcPr>
          <w:p w14:paraId="04604742"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5</w:t>
            </w:r>
          </w:p>
        </w:tc>
        <w:tc>
          <w:tcPr>
            <w:tcW w:w="0" w:type="auto"/>
            <w:tcBorders>
              <w:top w:val="outset" w:sz="6" w:space="0" w:color="000000"/>
              <w:left w:val="outset" w:sz="6" w:space="0" w:color="000000"/>
              <w:bottom w:val="outset" w:sz="6" w:space="0" w:color="000000"/>
              <w:right w:val="outset" w:sz="6" w:space="0" w:color="000000"/>
            </w:tcBorders>
            <w:hideMark/>
          </w:tcPr>
          <w:p w14:paraId="7C9A5FAD"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0.52</w:t>
            </w:r>
          </w:p>
        </w:tc>
        <w:tc>
          <w:tcPr>
            <w:tcW w:w="0" w:type="auto"/>
            <w:tcBorders>
              <w:top w:val="outset" w:sz="6" w:space="0" w:color="000000"/>
              <w:left w:val="outset" w:sz="6" w:space="0" w:color="000000"/>
              <w:bottom w:val="outset" w:sz="6" w:space="0" w:color="000000"/>
              <w:right w:val="outset" w:sz="6" w:space="0" w:color="000000"/>
            </w:tcBorders>
            <w:hideMark/>
          </w:tcPr>
          <w:p w14:paraId="49557299"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0.40</w:t>
            </w:r>
          </w:p>
        </w:tc>
        <w:tc>
          <w:tcPr>
            <w:tcW w:w="0" w:type="auto"/>
            <w:tcBorders>
              <w:top w:val="outset" w:sz="6" w:space="0" w:color="000000"/>
              <w:left w:val="outset" w:sz="6" w:space="0" w:color="000000"/>
              <w:bottom w:val="outset" w:sz="6" w:space="0" w:color="000000"/>
              <w:right w:val="outset" w:sz="6" w:space="0" w:color="000000"/>
            </w:tcBorders>
            <w:hideMark/>
          </w:tcPr>
          <w:p w14:paraId="6E1A3012"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0.33</w:t>
            </w:r>
          </w:p>
        </w:tc>
      </w:tr>
      <w:tr w:rsidR="003248DF" w:rsidRPr="007A1961" w14:paraId="1AA113E5" w14:textId="77777777" w:rsidTr="00E51627">
        <w:trPr>
          <w:trHeight w:val="168"/>
          <w:tblCellSpacing w:w="7" w:type="dxa"/>
        </w:trPr>
        <w:tc>
          <w:tcPr>
            <w:tcW w:w="0" w:type="auto"/>
            <w:tcBorders>
              <w:top w:val="outset" w:sz="6" w:space="0" w:color="000000"/>
              <w:left w:val="outset" w:sz="6" w:space="0" w:color="000000"/>
              <w:bottom w:val="outset" w:sz="6" w:space="0" w:color="000000"/>
              <w:right w:val="outset" w:sz="6" w:space="0" w:color="000000"/>
            </w:tcBorders>
            <w:hideMark/>
          </w:tcPr>
          <w:p w14:paraId="5982A4A3"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150</w:t>
            </w:r>
          </w:p>
        </w:tc>
        <w:tc>
          <w:tcPr>
            <w:tcW w:w="0" w:type="auto"/>
            <w:tcBorders>
              <w:top w:val="outset" w:sz="6" w:space="0" w:color="000000"/>
              <w:left w:val="outset" w:sz="6" w:space="0" w:color="000000"/>
              <w:bottom w:val="outset" w:sz="6" w:space="0" w:color="000000"/>
              <w:right w:val="outset" w:sz="6" w:space="0" w:color="000000"/>
            </w:tcBorders>
            <w:hideMark/>
          </w:tcPr>
          <w:p w14:paraId="03F2EF23"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3.0</w:t>
            </w:r>
          </w:p>
        </w:tc>
        <w:tc>
          <w:tcPr>
            <w:tcW w:w="0" w:type="auto"/>
            <w:tcBorders>
              <w:top w:val="outset" w:sz="6" w:space="0" w:color="000000"/>
              <w:left w:val="outset" w:sz="6" w:space="0" w:color="000000"/>
              <w:bottom w:val="outset" w:sz="6" w:space="0" w:color="000000"/>
              <w:right w:val="outset" w:sz="6" w:space="0" w:color="000000"/>
            </w:tcBorders>
            <w:hideMark/>
          </w:tcPr>
          <w:p w14:paraId="19CCD71A"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6</w:t>
            </w:r>
          </w:p>
        </w:tc>
        <w:tc>
          <w:tcPr>
            <w:tcW w:w="0" w:type="auto"/>
            <w:tcBorders>
              <w:top w:val="outset" w:sz="6" w:space="0" w:color="000000"/>
              <w:left w:val="outset" w:sz="6" w:space="0" w:color="000000"/>
              <w:bottom w:val="outset" w:sz="6" w:space="0" w:color="000000"/>
              <w:right w:val="outset" w:sz="6" w:space="0" w:color="000000"/>
            </w:tcBorders>
            <w:hideMark/>
          </w:tcPr>
          <w:p w14:paraId="6264BB90"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0.59</w:t>
            </w:r>
          </w:p>
        </w:tc>
        <w:tc>
          <w:tcPr>
            <w:tcW w:w="0" w:type="auto"/>
            <w:tcBorders>
              <w:top w:val="outset" w:sz="6" w:space="0" w:color="000000"/>
              <w:left w:val="outset" w:sz="6" w:space="0" w:color="000000"/>
              <w:bottom w:val="outset" w:sz="6" w:space="0" w:color="000000"/>
              <w:right w:val="outset" w:sz="6" w:space="0" w:color="000000"/>
            </w:tcBorders>
            <w:hideMark/>
          </w:tcPr>
          <w:p w14:paraId="4D7C6937"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0.45</w:t>
            </w:r>
          </w:p>
        </w:tc>
        <w:tc>
          <w:tcPr>
            <w:tcW w:w="0" w:type="auto"/>
            <w:tcBorders>
              <w:top w:val="outset" w:sz="6" w:space="0" w:color="000000"/>
              <w:left w:val="outset" w:sz="6" w:space="0" w:color="000000"/>
              <w:bottom w:val="outset" w:sz="6" w:space="0" w:color="000000"/>
              <w:right w:val="outset" w:sz="6" w:space="0" w:color="000000"/>
            </w:tcBorders>
            <w:hideMark/>
          </w:tcPr>
          <w:p w14:paraId="38DD3E05"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0.37</w:t>
            </w:r>
          </w:p>
        </w:tc>
      </w:tr>
      <w:tr w:rsidR="003248DF" w:rsidRPr="007A1961" w14:paraId="789BE176" w14:textId="77777777" w:rsidTr="00E51627">
        <w:trPr>
          <w:trHeight w:val="177"/>
          <w:tblCellSpacing w:w="7" w:type="dxa"/>
        </w:trPr>
        <w:tc>
          <w:tcPr>
            <w:tcW w:w="0" w:type="auto"/>
            <w:tcBorders>
              <w:top w:val="outset" w:sz="6" w:space="0" w:color="000000"/>
              <w:left w:val="outset" w:sz="6" w:space="0" w:color="000000"/>
              <w:bottom w:val="outset" w:sz="6" w:space="0" w:color="000000"/>
              <w:right w:val="outset" w:sz="6" w:space="0" w:color="000000"/>
            </w:tcBorders>
            <w:hideMark/>
          </w:tcPr>
          <w:p w14:paraId="3084F602"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175</w:t>
            </w:r>
          </w:p>
        </w:tc>
        <w:tc>
          <w:tcPr>
            <w:tcW w:w="0" w:type="auto"/>
            <w:tcBorders>
              <w:top w:val="outset" w:sz="6" w:space="0" w:color="000000"/>
              <w:left w:val="outset" w:sz="6" w:space="0" w:color="000000"/>
              <w:bottom w:val="outset" w:sz="6" w:space="0" w:color="000000"/>
              <w:right w:val="outset" w:sz="6" w:space="0" w:color="000000"/>
            </w:tcBorders>
            <w:hideMark/>
          </w:tcPr>
          <w:p w14:paraId="77DE7EF1"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3.5</w:t>
            </w:r>
          </w:p>
        </w:tc>
        <w:tc>
          <w:tcPr>
            <w:tcW w:w="0" w:type="auto"/>
            <w:tcBorders>
              <w:top w:val="outset" w:sz="6" w:space="0" w:color="000000"/>
              <w:left w:val="outset" w:sz="6" w:space="0" w:color="000000"/>
              <w:bottom w:val="outset" w:sz="6" w:space="0" w:color="000000"/>
              <w:right w:val="outset" w:sz="6" w:space="0" w:color="000000"/>
            </w:tcBorders>
            <w:hideMark/>
          </w:tcPr>
          <w:p w14:paraId="2DB8EA0C"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7</w:t>
            </w:r>
          </w:p>
        </w:tc>
        <w:tc>
          <w:tcPr>
            <w:tcW w:w="0" w:type="auto"/>
            <w:tcBorders>
              <w:top w:val="outset" w:sz="6" w:space="0" w:color="000000"/>
              <w:left w:val="outset" w:sz="6" w:space="0" w:color="000000"/>
              <w:bottom w:val="outset" w:sz="6" w:space="0" w:color="000000"/>
              <w:right w:val="outset" w:sz="6" w:space="0" w:color="000000"/>
            </w:tcBorders>
            <w:hideMark/>
          </w:tcPr>
          <w:p w14:paraId="29F7AA00"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0.65</w:t>
            </w:r>
          </w:p>
        </w:tc>
        <w:tc>
          <w:tcPr>
            <w:tcW w:w="0" w:type="auto"/>
            <w:tcBorders>
              <w:top w:val="outset" w:sz="6" w:space="0" w:color="000000"/>
              <w:left w:val="outset" w:sz="6" w:space="0" w:color="000000"/>
              <w:bottom w:val="outset" w:sz="6" w:space="0" w:color="000000"/>
              <w:right w:val="outset" w:sz="6" w:space="0" w:color="000000"/>
            </w:tcBorders>
            <w:hideMark/>
          </w:tcPr>
          <w:p w14:paraId="1D417B19"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0.49</w:t>
            </w:r>
          </w:p>
        </w:tc>
        <w:tc>
          <w:tcPr>
            <w:tcW w:w="0" w:type="auto"/>
            <w:tcBorders>
              <w:top w:val="outset" w:sz="6" w:space="0" w:color="000000"/>
              <w:left w:val="outset" w:sz="6" w:space="0" w:color="000000"/>
              <w:bottom w:val="outset" w:sz="6" w:space="0" w:color="000000"/>
              <w:right w:val="outset" w:sz="6" w:space="0" w:color="000000"/>
            </w:tcBorders>
            <w:hideMark/>
          </w:tcPr>
          <w:p w14:paraId="741C314A"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0.41</w:t>
            </w:r>
          </w:p>
        </w:tc>
      </w:tr>
      <w:tr w:rsidR="003248DF" w:rsidRPr="007A1961" w14:paraId="705E4BCE" w14:textId="77777777" w:rsidTr="00E51627">
        <w:trPr>
          <w:trHeight w:val="168"/>
          <w:tblCellSpacing w:w="7" w:type="dxa"/>
        </w:trPr>
        <w:tc>
          <w:tcPr>
            <w:tcW w:w="0" w:type="auto"/>
            <w:tcBorders>
              <w:top w:val="outset" w:sz="6" w:space="0" w:color="000000"/>
              <w:left w:val="outset" w:sz="6" w:space="0" w:color="000000"/>
              <w:bottom w:val="outset" w:sz="6" w:space="0" w:color="000000"/>
              <w:right w:val="outset" w:sz="6" w:space="0" w:color="000000"/>
            </w:tcBorders>
            <w:hideMark/>
          </w:tcPr>
          <w:p w14:paraId="0F255632"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200</w:t>
            </w:r>
          </w:p>
        </w:tc>
        <w:tc>
          <w:tcPr>
            <w:tcW w:w="0" w:type="auto"/>
            <w:tcBorders>
              <w:top w:val="outset" w:sz="6" w:space="0" w:color="000000"/>
              <w:left w:val="outset" w:sz="6" w:space="0" w:color="000000"/>
              <w:bottom w:val="outset" w:sz="6" w:space="0" w:color="000000"/>
              <w:right w:val="outset" w:sz="6" w:space="0" w:color="000000"/>
            </w:tcBorders>
            <w:hideMark/>
          </w:tcPr>
          <w:p w14:paraId="2668660D"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4.0</w:t>
            </w:r>
          </w:p>
        </w:tc>
        <w:tc>
          <w:tcPr>
            <w:tcW w:w="0" w:type="auto"/>
            <w:tcBorders>
              <w:top w:val="outset" w:sz="6" w:space="0" w:color="000000"/>
              <w:left w:val="outset" w:sz="6" w:space="0" w:color="000000"/>
              <w:bottom w:val="outset" w:sz="6" w:space="0" w:color="000000"/>
              <w:right w:val="outset" w:sz="6" w:space="0" w:color="000000"/>
            </w:tcBorders>
            <w:hideMark/>
          </w:tcPr>
          <w:p w14:paraId="0E1FC8CF"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8</w:t>
            </w:r>
          </w:p>
        </w:tc>
        <w:tc>
          <w:tcPr>
            <w:tcW w:w="0" w:type="auto"/>
            <w:tcBorders>
              <w:top w:val="outset" w:sz="6" w:space="0" w:color="000000"/>
              <w:left w:val="outset" w:sz="6" w:space="0" w:color="000000"/>
              <w:bottom w:val="outset" w:sz="6" w:space="0" w:color="000000"/>
              <w:right w:val="outset" w:sz="6" w:space="0" w:color="000000"/>
            </w:tcBorders>
            <w:hideMark/>
          </w:tcPr>
          <w:p w14:paraId="746756A2"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0.71</w:t>
            </w:r>
          </w:p>
        </w:tc>
        <w:tc>
          <w:tcPr>
            <w:tcW w:w="0" w:type="auto"/>
            <w:tcBorders>
              <w:top w:val="outset" w:sz="6" w:space="0" w:color="000000"/>
              <w:left w:val="outset" w:sz="6" w:space="0" w:color="000000"/>
              <w:bottom w:val="outset" w:sz="6" w:space="0" w:color="000000"/>
              <w:right w:val="outset" w:sz="6" w:space="0" w:color="000000"/>
            </w:tcBorders>
            <w:hideMark/>
          </w:tcPr>
          <w:p w14:paraId="3B736FDA"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0.54</w:t>
            </w:r>
          </w:p>
        </w:tc>
        <w:tc>
          <w:tcPr>
            <w:tcW w:w="0" w:type="auto"/>
            <w:tcBorders>
              <w:top w:val="outset" w:sz="6" w:space="0" w:color="000000"/>
              <w:left w:val="outset" w:sz="6" w:space="0" w:color="000000"/>
              <w:bottom w:val="outset" w:sz="6" w:space="0" w:color="000000"/>
              <w:right w:val="outset" w:sz="6" w:space="0" w:color="000000"/>
            </w:tcBorders>
            <w:hideMark/>
          </w:tcPr>
          <w:p w14:paraId="5696C05B" w14:textId="77777777" w:rsidR="003248DF" w:rsidRPr="007A1961" w:rsidRDefault="003248DF" w:rsidP="00E51627">
            <w:pPr>
              <w:spacing w:after="0" w:line="240" w:lineRule="auto"/>
              <w:jc w:val="center"/>
              <w:rPr>
                <w:rFonts w:ascii="Times New Roman" w:eastAsia="Times New Roman" w:hAnsi="Times New Roman" w:cs="Times New Roman"/>
                <w:sz w:val="24"/>
                <w:szCs w:val="24"/>
              </w:rPr>
            </w:pPr>
            <w:r w:rsidRPr="007A1961">
              <w:rPr>
                <w:rFonts w:ascii="Times New Roman" w:eastAsia="Times New Roman" w:hAnsi="Times New Roman" w:cs="Times New Roman"/>
                <w:b/>
                <w:bCs/>
                <w:sz w:val="24"/>
                <w:szCs w:val="24"/>
              </w:rPr>
              <w:t>0.45</w:t>
            </w:r>
          </w:p>
        </w:tc>
      </w:tr>
    </w:tbl>
    <w:p w14:paraId="79B8D71E" w14:textId="6D1EDF60" w:rsidR="003248DF" w:rsidRPr="003248DF" w:rsidRDefault="003248DF" w:rsidP="003248DF">
      <w:pPr>
        <w:pStyle w:val="NormalWeb"/>
        <w:rPr>
          <w:rFonts w:asciiTheme="minorHAnsi" w:hAnsiTheme="minorHAnsi" w:cstheme="minorHAnsi"/>
          <w:b/>
          <w:bCs/>
          <w:color w:val="000000"/>
          <w:sz w:val="22"/>
          <w:szCs w:val="22"/>
        </w:rPr>
      </w:pPr>
    </w:p>
    <w:p w14:paraId="723D4310" w14:textId="77777777" w:rsidR="003248DF" w:rsidRPr="003248DF" w:rsidRDefault="003248DF" w:rsidP="003248DF">
      <w:pPr>
        <w:pStyle w:val="NormalWeb"/>
        <w:rPr>
          <w:rFonts w:asciiTheme="minorHAnsi" w:hAnsiTheme="minorHAnsi" w:cstheme="minorHAnsi"/>
          <w:b/>
          <w:bCs/>
          <w:color w:val="000000"/>
          <w:sz w:val="22"/>
          <w:szCs w:val="22"/>
        </w:rPr>
      </w:pPr>
    </w:p>
    <w:p w14:paraId="68538CC8" w14:textId="77777777" w:rsidR="003248DF" w:rsidRPr="00B04ED4" w:rsidRDefault="003248DF" w:rsidP="003248DF">
      <w:pPr>
        <w:rPr>
          <w:rFonts w:cstheme="minorHAnsi"/>
        </w:rPr>
      </w:pPr>
    </w:p>
    <w:p w14:paraId="1C973F2D" w14:textId="590A66BF" w:rsidR="00A02211" w:rsidRPr="00B04ED4" w:rsidRDefault="00A02211" w:rsidP="00A02211">
      <w:pPr>
        <w:ind w:left="720" w:hanging="720"/>
        <w:rPr>
          <w:rFonts w:cstheme="minorHAnsi"/>
        </w:rPr>
      </w:pPr>
    </w:p>
    <w:p w14:paraId="75734436" w14:textId="77777777" w:rsidR="00A02211" w:rsidRPr="00B04ED4" w:rsidRDefault="00A02211" w:rsidP="00A02211">
      <w:pPr>
        <w:ind w:left="720" w:hanging="720"/>
        <w:rPr>
          <w:rFonts w:cstheme="minorHAnsi"/>
        </w:rPr>
      </w:pPr>
    </w:p>
    <w:sectPr w:rsidR="00A02211" w:rsidRPr="00B04ED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DA72B" w14:textId="77777777" w:rsidR="009A1C5A" w:rsidRDefault="009A1C5A" w:rsidP="00C5667B">
      <w:pPr>
        <w:spacing w:after="0" w:line="240" w:lineRule="auto"/>
      </w:pPr>
      <w:r>
        <w:separator/>
      </w:r>
    </w:p>
  </w:endnote>
  <w:endnote w:type="continuationSeparator" w:id="0">
    <w:p w14:paraId="551D59E2" w14:textId="77777777" w:rsidR="009A1C5A" w:rsidRDefault="009A1C5A" w:rsidP="00C5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1269D" w14:textId="669E9014" w:rsidR="00C5667B" w:rsidRPr="00C5667B" w:rsidRDefault="00C5667B">
    <w:pPr>
      <w:pStyle w:val="Footer"/>
      <w:tabs>
        <w:tab w:val="clear" w:pos="4680"/>
        <w:tab w:val="clear" w:pos="9360"/>
      </w:tabs>
      <w:jc w:val="center"/>
      <w:rPr>
        <w:i/>
        <w:iCs/>
        <w:caps/>
        <w:noProof/>
        <w:color w:val="4472C4" w:themeColor="accent1"/>
        <w:sz w:val="16"/>
        <w:szCs w:val="16"/>
      </w:rPr>
    </w:pPr>
    <w:r w:rsidRPr="00C5667B">
      <w:rPr>
        <w:i/>
        <w:iCs/>
        <w:caps/>
        <w:color w:val="4472C4" w:themeColor="accent1"/>
        <w:sz w:val="16"/>
        <w:szCs w:val="16"/>
      </w:rPr>
      <w:t xml:space="preserve">Water Ordering 101 -  </w:t>
    </w:r>
    <w:r w:rsidRPr="00C5667B">
      <w:rPr>
        <w:i/>
        <w:iCs/>
        <w:caps/>
        <w:color w:val="4472C4" w:themeColor="accent1"/>
        <w:sz w:val="16"/>
        <w:szCs w:val="16"/>
      </w:rPr>
      <w:fldChar w:fldCharType="begin"/>
    </w:r>
    <w:r w:rsidRPr="00C5667B">
      <w:rPr>
        <w:i/>
        <w:iCs/>
        <w:caps/>
        <w:color w:val="4472C4" w:themeColor="accent1"/>
        <w:sz w:val="16"/>
        <w:szCs w:val="16"/>
      </w:rPr>
      <w:instrText xml:space="preserve"> PAGE   \* MERGEFORMAT </w:instrText>
    </w:r>
    <w:r w:rsidRPr="00C5667B">
      <w:rPr>
        <w:i/>
        <w:iCs/>
        <w:caps/>
        <w:color w:val="4472C4" w:themeColor="accent1"/>
        <w:sz w:val="16"/>
        <w:szCs w:val="16"/>
      </w:rPr>
      <w:fldChar w:fldCharType="separate"/>
    </w:r>
    <w:r w:rsidRPr="00C5667B">
      <w:rPr>
        <w:i/>
        <w:iCs/>
        <w:caps/>
        <w:noProof/>
        <w:color w:val="4472C4" w:themeColor="accent1"/>
        <w:sz w:val="16"/>
        <w:szCs w:val="16"/>
      </w:rPr>
      <w:t>2</w:t>
    </w:r>
    <w:r w:rsidRPr="00C5667B">
      <w:rPr>
        <w:i/>
        <w:iCs/>
        <w:caps/>
        <w:noProof/>
        <w:color w:val="4472C4" w:themeColor="accent1"/>
        <w:sz w:val="16"/>
        <w:szCs w:val="16"/>
      </w:rPr>
      <w:fldChar w:fldCharType="end"/>
    </w:r>
  </w:p>
  <w:p w14:paraId="4B11319B" w14:textId="4EBC0E65" w:rsidR="00C5667B" w:rsidRDefault="00C56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C480D" w14:textId="77777777" w:rsidR="009A1C5A" w:rsidRDefault="009A1C5A" w:rsidP="00C5667B">
      <w:pPr>
        <w:spacing w:after="0" w:line="240" w:lineRule="auto"/>
      </w:pPr>
      <w:r>
        <w:separator/>
      </w:r>
    </w:p>
  </w:footnote>
  <w:footnote w:type="continuationSeparator" w:id="0">
    <w:p w14:paraId="378F1CAA" w14:textId="77777777" w:rsidR="009A1C5A" w:rsidRDefault="009A1C5A" w:rsidP="00C566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E3276"/>
    <w:multiLevelType w:val="hybridMultilevel"/>
    <w:tmpl w:val="199CB4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2017535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74"/>
    <w:rsid w:val="0004093A"/>
    <w:rsid w:val="000605CD"/>
    <w:rsid w:val="001B3DB9"/>
    <w:rsid w:val="00213E11"/>
    <w:rsid w:val="00262B74"/>
    <w:rsid w:val="003248DF"/>
    <w:rsid w:val="006729BA"/>
    <w:rsid w:val="00743EA2"/>
    <w:rsid w:val="007C28C9"/>
    <w:rsid w:val="007F06F5"/>
    <w:rsid w:val="008C0974"/>
    <w:rsid w:val="00960F25"/>
    <w:rsid w:val="009A1C5A"/>
    <w:rsid w:val="00A02211"/>
    <w:rsid w:val="00A96DAE"/>
    <w:rsid w:val="00B04ED4"/>
    <w:rsid w:val="00C5667B"/>
    <w:rsid w:val="00E51627"/>
    <w:rsid w:val="00EA4513"/>
    <w:rsid w:val="00EB0107"/>
    <w:rsid w:val="00EC1905"/>
    <w:rsid w:val="00EE058E"/>
    <w:rsid w:val="00FE5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286B9"/>
  <w15:chartTrackingRefBased/>
  <w15:docId w15:val="{250BFE58-269A-4537-9ADD-2C8FC730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211"/>
    <w:pPr>
      <w:ind w:left="720"/>
      <w:contextualSpacing/>
    </w:pPr>
  </w:style>
  <w:style w:type="paragraph" w:styleId="NormalWeb">
    <w:name w:val="Normal (Web)"/>
    <w:basedOn w:val="Normal"/>
    <w:uiPriority w:val="99"/>
    <w:unhideWhenUsed/>
    <w:rsid w:val="00A02211"/>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3248DF"/>
    <w:rPr>
      <w:b/>
      <w:bCs/>
    </w:rPr>
  </w:style>
  <w:style w:type="paragraph" w:styleId="BalloonText">
    <w:name w:val="Balloon Text"/>
    <w:basedOn w:val="Normal"/>
    <w:link w:val="BalloonTextChar"/>
    <w:uiPriority w:val="99"/>
    <w:semiHidden/>
    <w:unhideWhenUsed/>
    <w:rsid w:val="00C566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67B"/>
    <w:rPr>
      <w:rFonts w:ascii="Segoe UI" w:hAnsi="Segoe UI" w:cs="Segoe UI"/>
      <w:sz w:val="18"/>
      <w:szCs w:val="18"/>
    </w:rPr>
  </w:style>
  <w:style w:type="paragraph" w:styleId="Header">
    <w:name w:val="header"/>
    <w:basedOn w:val="Normal"/>
    <w:link w:val="HeaderChar"/>
    <w:uiPriority w:val="99"/>
    <w:unhideWhenUsed/>
    <w:rsid w:val="00C56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67B"/>
  </w:style>
  <w:style w:type="paragraph" w:styleId="Footer">
    <w:name w:val="footer"/>
    <w:basedOn w:val="Normal"/>
    <w:link w:val="FooterChar"/>
    <w:uiPriority w:val="99"/>
    <w:unhideWhenUsed/>
    <w:rsid w:val="00C56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70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krdistrict.org/cip%20weir%20table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pg 1</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 Ordering 101</dc:creator>
  <cp:keywords/>
  <dc:description/>
  <cp:lastModifiedBy>Sara Vickers</cp:lastModifiedBy>
  <cp:revision>2</cp:revision>
  <cp:lastPrinted>2020-05-07T17:33:00Z</cp:lastPrinted>
  <dcterms:created xsi:type="dcterms:W3CDTF">2022-06-16T17:06:00Z</dcterms:created>
  <dcterms:modified xsi:type="dcterms:W3CDTF">2022-06-16T17:06:00Z</dcterms:modified>
</cp:coreProperties>
</file>